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6767" w14:textId="77777777" w:rsidR="00CD3D46" w:rsidRPr="00FA4577" w:rsidRDefault="00CD3D46" w:rsidP="00CD4485">
      <w:pPr>
        <w:shd w:val="clear" w:color="auto" w:fill="FFFFFF"/>
        <w:spacing w:after="0" w:line="240" w:lineRule="auto"/>
        <w:ind w:left="-851"/>
        <w:jc w:val="center"/>
        <w:outlineLvl w:val="3"/>
        <w:rPr>
          <w:rFonts w:ascii="Times New Roman" w:hAnsi="Times New Roman"/>
          <w:b/>
          <w:bCs/>
          <w:sz w:val="24"/>
          <w:szCs w:val="24"/>
          <w:lang w:eastAsia="ru-RU"/>
        </w:rPr>
      </w:pPr>
      <w:r w:rsidRPr="00FA4577">
        <w:rPr>
          <w:rFonts w:ascii="Times New Roman" w:hAnsi="Times New Roman"/>
          <w:b/>
          <w:bCs/>
          <w:sz w:val="24"/>
          <w:szCs w:val="24"/>
          <w:lang w:eastAsia="ru-RU"/>
        </w:rPr>
        <w:t>Договор-оферта</w:t>
      </w:r>
    </w:p>
    <w:p w14:paraId="610C8965" w14:textId="77777777" w:rsidR="00CD3D46" w:rsidRPr="002A6228" w:rsidRDefault="00CD3D46" w:rsidP="00CD4485">
      <w:pPr>
        <w:shd w:val="clear" w:color="auto" w:fill="FFFFFF"/>
        <w:spacing w:after="0" w:line="240" w:lineRule="auto"/>
        <w:ind w:left="-851"/>
        <w:jc w:val="center"/>
        <w:outlineLvl w:val="3"/>
        <w:rPr>
          <w:rFonts w:ascii="Times New Roman" w:hAnsi="Times New Roman"/>
          <w:b/>
          <w:bCs/>
          <w:sz w:val="24"/>
          <w:szCs w:val="24"/>
          <w:lang w:eastAsia="ru-RU"/>
        </w:rPr>
      </w:pPr>
      <w:r w:rsidRPr="00FA4577">
        <w:rPr>
          <w:rFonts w:ascii="Times New Roman" w:hAnsi="Times New Roman"/>
          <w:b/>
          <w:bCs/>
          <w:sz w:val="24"/>
          <w:szCs w:val="24"/>
          <w:lang w:eastAsia="ru-RU"/>
        </w:rPr>
        <w:t xml:space="preserve">на пользование </w:t>
      </w:r>
      <w:r w:rsidR="002A6228">
        <w:rPr>
          <w:rFonts w:ascii="Times New Roman" w:hAnsi="Times New Roman"/>
          <w:b/>
          <w:bCs/>
          <w:sz w:val="24"/>
          <w:szCs w:val="24"/>
          <w:lang w:eastAsia="ru-RU"/>
        </w:rPr>
        <w:t>выделенным сервером</w:t>
      </w:r>
      <w:r w:rsidR="002A6228" w:rsidRPr="002A6228">
        <w:rPr>
          <w:rFonts w:ascii="Times New Roman" w:hAnsi="Times New Roman"/>
          <w:b/>
          <w:bCs/>
          <w:sz w:val="24"/>
          <w:szCs w:val="24"/>
          <w:lang w:eastAsia="ru-RU"/>
        </w:rPr>
        <w:t xml:space="preserve">, </w:t>
      </w:r>
      <w:r w:rsidR="002A6228">
        <w:rPr>
          <w:rFonts w:ascii="Times New Roman" w:hAnsi="Times New Roman"/>
          <w:b/>
          <w:bCs/>
          <w:sz w:val="24"/>
          <w:szCs w:val="24"/>
          <w:lang w:val="en-US" w:eastAsia="ru-RU"/>
        </w:rPr>
        <w:t>vds</w:t>
      </w:r>
      <w:r w:rsidR="002A6228">
        <w:rPr>
          <w:rFonts w:ascii="Times New Roman" w:hAnsi="Times New Roman"/>
          <w:b/>
          <w:bCs/>
          <w:sz w:val="24"/>
          <w:szCs w:val="24"/>
          <w:lang w:eastAsia="ru-RU"/>
        </w:rPr>
        <w:t xml:space="preserve"> хостингом</w:t>
      </w:r>
      <w:r w:rsidR="002A6228" w:rsidRPr="002A6228">
        <w:rPr>
          <w:rFonts w:ascii="Times New Roman" w:hAnsi="Times New Roman"/>
          <w:b/>
          <w:bCs/>
          <w:sz w:val="24"/>
          <w:szCs w:val="24"/>
          <w:lang w:eastAsia="ru-RU"/>
        </w:rPr>
        <w:t xml:space="preserve">, </w:t>
      </w:r>
      <w:r w:rsidR="002A6228">
        <w:rPr>
          <w:rFonts w:ascii="Times New Roman" w:hAnsi="Times New Roman"/>
          <w:b/>
          <w:bCs/>
          <w:sz w:val="24"/>
          <w:szCs w:val="24"/>
          <w:lang w:eastAsia="ru-RU"/>
        </w:rPr>
        <w:t>игровым хостингом.</w:t>
      </w:r>
    </w:p>
    <w:p w14:paraId="38FFE3A0"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p>
    <w:p w14:paraId="4BCC353C" w14:textId="34ED8221"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г.</w:t>
      </w:r>
      <w:r w:rsidR="001C4DCE">
        <w:rPr>
          <w:rFonts w:ascii="Times New Roman" w:hAnsi="Times New Roman"/>
          <w:sz w:val="24"/>
          <w:szCs w:val="24"/>
          <w:lang w:eastAsia="ru-RU"/>
        </w:rPr>
        <w:t xml:space="preserve"> </w:t>
      </w:r>
      <w:r w:rsidR="00171AB3">
        <w:rPr>
          <w:rFonts w:ascii="Times New Roman" w:hAnsi="Times New Roman"/>
          <w:sz w:val="24"/>
          <w:szCs w:val="24"/>
          <w:lang w:eastAsia="ru-RU"/>
        </w:rPr>
        <w:t>Краснодар</w:t>
      </w:r>
      <w:r w:rsidRPr="00FA4577">
        <w:rPr>
          <w:rFonts w:ascii="Times New Roman" w:hAnsi="Times New Roman"/>
          <w:sz w:val="24"/>
          <w:szCs w:val="24"/>
          <w:lang w:eastAsia="ru-RU"/>
        </w:rPr>
        <w:t xml:space="preserve">                                                                                                                      дата</w:t>
      </w:r>
    </w:p>
    <w:p w14:paraId="74231CE7"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p>
    <w:p w14:paraId="0218CF85" w14:textId="5A29EA04" w:rsidR="00CD3D46" w:rsidRPr="00FA4577" w:rsidRDefault="00171AB3" w:rsidP="00CD4485">
      <w:pPr>
        <w:shd w:val="clear" w:color="auto" w:fill="FFFFFF"/>
        <w:spacing w:after="0" w:line="240" w:lineRule="auto"/>
        <w:ind w:left="-851"/>
        <w:jc w:val="both"/>
        <w:rPr>
          <w:rFonts w:ascii="Times New Roman" w:hAnsi="Times New Roman"/>
          <w:sz w:val="24"/>
          <w:szCs w:val="24"/>
          <w:lang w:eastAsia="ru-RU"/>
        </w:rPr>
      </w:pPr>
      <w:r>
        <w:rPr>
          <w:rFonts w:ascii="Times New Roman" w:hAnsi="Times New Roman"/>
          <w:sz w:val="24"/>
          <w:szCs w:val="24"/>
          <w:lang w:val="en-US" w:eastAsia="ru-RU"/>
        </w:rPr>
        <w:t>Twohost</w:t>
      </w:r>
      <w:r w:rsidR="002A6228">
        <w:rPr>
          <w:rFonts w:ascii="Times New Roman" w:hAnsi="Times New Roman"/>
          <w:sz w:val="24"/>
          <w:szCs w:val="24"/>
          <w:lang w:eastAsia="ru-RU"/>
        </w:rPr>
        <w:t>, и</w:t>
      </w:r>
      <w:permStart w:id="659645574" w:edGrp="everyone"/>
      <w:r w:rsidR="002A6228">
        <w:rPr>
          <w:rFonts w:ascii="Times New Roman" w:hAnsi="Times New Roman"/>
          <w:sz w:val="24"/>
          <w:szCs w:val="24"/>
          <w:lang w:eastAsia="ru-RU"/>
        </w:rPr>
        <w:t>менуемый</w:t>
      </w:r>
      <w:r w:rsidR="00CD3D46" w:rsidRPr="00FA4577">
        <w:rPr>
          <w:rFonts w:ascii="Times New Roman" w:hAnsi="Times New Roman"/>
          <w:sz w:val="24"/>
          <w:szCs w:val="24"/>
          <w:lang w:eastAsia="ru-RU"/>
        </w:rPr>
        <w:t xml:space="preserve"> в дальнейшем </w:t>
      </w:r>
      <w:permEnd w:id="659645574"/>
      <w:r w:rsidR="00CD3D46" w:rsidRPr="00FA4577">
        <w:rPr>
          <w:rFonts w:ascii="Times New Roman" w:hAnsi="Times New Roman"/>
          <w:sz w:val="24"/>
          <w:szCs w:val="24"/>
          <w:lang w:eastAsia="ru-RU"/>
        </w:rPr>
        <w:t>«</w:t>
      </w:r>
      <w:r w:rsidR="002A6228">
        <w:rPr>
          <w:rFonts w:ascii="Times New Roman" w:hAnsi="Times New Roman"/>
          <w:sz w:val="24"/>
          <w:szCs w:val="24"/>
          <w:lang w:eastAsia="ru-RU"/>
        </w:rPr>
        <w:t>Компания</w:t>
      </w:r>
      <w:r w:rsidR="00CD3D46" w:rsidRPr="00FA4577">
        <w:rPr>
          <w:rFonts w:ascii="Times New Roman" w:hAnsi="Times New Roman"/>
          <w:sz w:val="24"/>
          <w:szCs w:val="24"/>
          <w:lang w:eastAsia="ru-RU"/>
        </w:rPr>
        <w:t xml:space="preserve">», в лице </w:t>
      </w:r>
      <w:r>
        <w:rPr>
          <w:rFonts w:ascii="Times New Roman" w:hAnsi="Times New Roman"/>
          <w:sz w:val="24"/>
          <w:szCs w:val="24"/>
          <w:lang w:eastAsia="ru-RU"/>
        </w:rPr>
        <w:t>Цечоева Асланбека Мусаевича</w:t>
      </w:r>
      <w:r w:rsidR="00CD3D46" w:rsidRPr="00FA4577">
        <w:rPr>
          <w:rFonts w:ascii="Times New Roman" w:hAnsi="Times New Roman"/>
          <w:sz w:val="24"/>
          <w:szCs w:val="24"/>
          <w:lang w:eastAsia="ru-RU"/>
        </w:rPr>
        <w:t>, предлагает услуги</w:t>
      </w:r>
      <w:r w:rsidR="002A6228" w:rsidRPr="002A6228">
        <w:rPr>
          <w:rFonts w:ascii="Times New Roman" w:hAnsi="Times New Roman"/>
          <w:sz w:val="24"/>
          <w:szCs w:val="24"/>
          <w:lang w:eastAsia="ru-RU"/>
        </w:rPr>
        <w:t xml:space="preserve"> </w:t>
      </w:r>
      <w:r w:rsidR="002A6228">
        <w:rPr>
          <w:rFonts w:ascii="Times New Roman" w:hAnsi="Times New Roman"/>
          <w:sz w:val="24"/>
          <w:szCs w:val="24"/>
          <w:lang w:eastAsia="ru-RU"/>
        </w:rPr>
        <w:t>игрового хостинга</w:t>
      </w:r>
      <w:r w:rsidR="002A6228" w:rsidRPr="002A6228">
        <w:rPr>
          <w:rFonts w:ascii="Times New Roman" w:hAnsi="Times New Roman"/>
          <w:sz w:val="24"/>
          <w:szCs w:val="24"/>
          <w:lang w:eastAsia="ru-RU"/>
        </w:rPr>
        <w:t xml:space="preserve">, </w:t>
      </w:r>
      <w:r w:rsidR="002A6228">
        <w:rPr>
          <w:rFonts w:ascii="Times New Roman" w:hAnsi="Times New Roman"/>
          <w:sz w:val="24"/>
          <w:szCs w:val="24"/>
          <w:lang w:eastAsia="ru-RU"/>
        </w:rPr>
        <w:t>веб хостинга</w:t>
      </w:r>
      <w:r w:rsidR="002A6228" w:rsidRPr="002A6228">
        <w:rPr>
          <w:rFonts w:ascii="Times New Roman" w:hAnsi="Times New Roman"/>
          <w:sz w:val="24"/>
          <w:szCs w:val="24"/>
          <w:lang w:eastAsia="ru-RU"/>
        </w:rPr>
        <w:t xml:space="preserve">, </w:t>
      </w:r>
      <w:r w:rsidR="002A6228">
        <w:rPr>
          <w:rFonts w:ascii="Times New Roman" w:hAnsi="Times New Roman"/>
          <w:sz w:val="24"/>
          <w:szCs w:val="24"/>
          <w:lang w:eastAsia="ru-RU"/>
        </w:rPr>
        <w:t>выделенного сервера</w:t>
      </w:r>
      <w:r w:rsidR="002A6228" w:rsidRPr="002A6228">
        <w:rPr>
          <w:rFonts w:ascii="Times New Roman" w:hAnsi="Times New Roman"/>
          <w:sz w:val="24"/>
          <w:szCs w:val="24"/>
          <w:lang w:eastAsia="ru-RU"/>
        </w:rPr>
        <w:t>,</w:t>
      </w:r>
      <w:r w:rsidR="00CD3D46" w:rsidRPr="00FA4577">
        <w:rPr>
          <w:rFonts w:ascii="Times New Roman" w:hAnsi="Times New Roman"/>
          <w:sz w:val="24"/>
          <w:szCs w:val="24"/>
          <w:lang w:eastAsia="ru-RU"/>
        </w:rPr>
        <w:t xml:space="preserve"> виртуального выделенного сервера</w:t>
      </w:r>
      <w:r w:rsidR="00610439">
        <w:rPr>
          <w:rFonts w:ascii="Times New Roman" w:hAnsi="Times New Roman"/>
          <w:sz w:val="24"/>
          <w:szCs w:val="24"/>
          <w:lang w:eastAsia="ru-RU"/>
        </w:rPr>
        <w:t xml:space="preserve"> </w:t>
      </w:r>
      <w:r w:rsidR="00610439">
        <w:rPr>
          <w:rFonts w:ascii="Times New Roman" w:hAnsi="Times New Roman"/>
          <w:sz w:val="24"/>
          <w:szCs w:val="24"/>
          <w:lang w:val="en-US" w:eastAsia="ru-RU"/>
        </w:rPr>
        <w:t>VDS</w:t>
      </w:r>
      <w:r w:rsidR="00CD3D46" w:rsidRPr="00FA4577">
        <w:rPr>
          <w:rFonts w:ascii="Times New Roman" w:hAnsi="Times New Roman"/>
          <w:sz w:val="24"/>
          <w:szCs w:val="24"/>
          <w:lang w:eastAsia="ru-RU"/>
        </w:rPr>
        <w:t xml:space="preserve"> (далее – «</w:t>
      </w:r>
      <w:r w:rsidR="002A2C75">
        <w:rPr>
          <w:rFonts w:ascii="Times New Roman" w:hAnsi="Times New Roman"/>
          <w:sz w:val="24"/>
          <w:szCs w:val="24"/>
          <w:lang w:eastAsia="ru-RU"/>
        </w:rPr>
        <w:t>Хостинг</w:t>
      </w:r>
      <w:r w:rsidR="00CD3D46" w:rsidRPr="00FA4577">
        <w:rPr>
          <w:rFonts w:ascii="Times New Roman" w:hAnsi="Times New Roman"/>
          <w:sz w:val="24"/>
          <w:szCs w:val="24"/>
          <w:lang w:eastAsia="ru-RU"/>
        </w:rPr>
        <w:t>») любому юридическому или физическому лицу, именуемому в дальнейшем «Клиент» на условиях настоящей Оферты:</w:t>
      </w:r>
    </w:p>
    <w:p w14:paraId="0CDDCFB3"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p>
    <w:p w14:paraId="3475CA37" w14:textId="2DCA5752"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В соответствии со статьей 438 Гражданского Кодекса Российской Федерации (ГК РФ), безусловным принятием (акцептом) условий настоящего Договора – публичной Оферты (далее – «Оферта») считается оплата Клиентом услуг Компании. Фактом поступления платежа Клиента считается зачисление денежных средств на </w:t>
      </w:r>
      <w:r w:rsidR="00171AB3">
        <w:rPr>
          <w:rFonts w:ascii="Times New Roman" w:hAnsi="Times New Roman"/>
          <w:sz w:val="24"/>
          <w:szCs w:val="24"/>
          <w:lang w:eastAsia="ru-RU"/>
        </w:rPr>
        <w:t>специальный счет</w:t>
      </w:r>
      <w:r w:rsidRPr="00FA4577">
        <w:rPr>
          <w:rFonts w:ascii="Times New Roman" w:hAnsi="Times New Roman"/>
          <w:sz w:val="24"/>
          <w:szCs w:val="24"/>
          <w:lang w:eastAsia="ru-RU"/>
        </w:rPr>
        <w:t xml:space="preserve"> Компании при условии получения Компанией из банка, обслуживающего Компанию, подтверждающих платежных документов, идентифицирующих платеж.</w:t>
      </w:r>
    </w:p>
    <w:p w14:paraId="25DB75B1"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p>
    <w:p w14:paraId="6F3ECA19"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Данный договор не требует подписания в письменном виде, кроме случаев, когда Клиент изъявит желание получить его печатный вариант.</w:t>
      </w:r>
    </w:p>
    <w:p w14:paraId="56DC0B84"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В случае изъявления Клиентом желания в получении печатного варианта договора, а также других печатных документов, Клиент самостоятельно забирает их по адресу Компании, указанному в Разделе 11 настоящей Оферты.</w:t>
      </w:r>
    </w:p>
    <w:p w14:paraId="52B2B4DF"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В случае запроса Клиентом дубликатов договора, а также других печатных документов, стоимость услуг по выдаче 1 (одного) дубликата составляет 100,00 (Сто) рублей 00 копеек, и не включает в себя расходы, связанные с отправлением дубликатов документов Клиенту.</w:t>
      </w:r>
    </w:p>
    <w:p w14:paraId="2CD1BAC3"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p>
    <w:p w14:paraId="04F685F6"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b/>
          <w:sz w:val="24"/>
          <w:szCs w:val="24"/>
          <w:lang w:eastAsia="ru-RU"/>
        </w:rPr>
        <w:t>1. Зона ответственности Компании</w:t>
      </w:r>
    </w:p>
    <w:p w14:paraId="007DEDE9"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1.1. Проблемы с хост-машинами, связью – ответственность Компании.</w:t>
      </w:r>
    </w:p>
    <w:p w14:paraId="7A1CB851"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1.2. Проблемы с операционной системой, любым программным обеспечением установленным на виртуальном сервере – ответственность Клиента.</w:t>
      </w:r>
    </w:p>
    <w:p w14:paraId="3AD7EFDE"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p>
    <w:p w14:paraId="0919E102"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b/>
          <w:sz w:val="24"/>
          <w:szCs w:val="24"/>
          <w:lang w:eastAsia="ru-RU"/>
        </w:rPr>
        <w:t>2. Порядок оплаты</w:t>
      </w:r>
    </w:p>
    <w:p w14:paraId="40D9B689" w14:textId="4BE9569C" w:rsidR="002A2C75"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2.1. </w:t>
      </w:r>
      <w:r>
        <w:rPr>
          <w:rFonts w:ascii="Times New Roman" w:hAnsi="Times New Roman"/>
          <w:sz w:val="24"/>
          <w:szCs w:val="24"/>
          <w:lang w:eastAsia="ru-RU"/>
        </w:rPr>
        <w:t xml:space="preserve">Компания </w:t>
      </w:r>
      <w:r w:rsidR="002A2C75">
        <w:rPr>
          <w:rFonts w:ascii="Times New Roman" w:hAnsi="Times New Roman"/>
          <w:sz w:val="24"/>
          <w:szCs w:val="24"/>
          <w:lang w:eastAsia="ru-RU"/>
        </w:rPr>
        <w:t xml:space="preserve">не </w:t>
      </w:r>
      <w:r>
        <w:rPr>
          <w:rFonts w:ascii="Times New Roman" w:hAnsi="Times New Roman"/>
          <w:sz w:val="24"/>
          <w:szCs w:val="24"/>
          <w:lang w:eastAsia="ru-RU"/>
        </w:rPr>
        <w:t>предоставляет т</w:t>
      </w:r>
      <w:r w:rsidR="002A2C75">
        <w:rPr>
          <w:rFonts w:ascii="Times New Roman" w:hAnsi="Times New Roman"/>
          <w:sz w:val="24"/>
          <w:szCs w:val="24"/>
          <w:lang w:eastAsia="ru-RU"/>
        </w:rPr>
        <w:t xml:space="preserve">естовый (бесплатный) период, </w:t>
      </w:r>
      <w:r w:rsidRPr="00FA4577">
        <w:rPr>
          <w:rFonts w:ascii="Times New Roman" w:hAnsi="Times New Roman"/>
          <w:sz w:val="24"/>
          <w:szCs w:val="24"/>
          <w:lang w:eastAsia="ru-RU"/>
        </w:rPr>
        <w:t>все услуги предоставляются только на основе 100% предоплаты</w:t>
      </w:r>
      <w:r w:rsidR="002A2C75" w:rsidRPr="002A2C75">
        <w:rPr>
          <w:rFonts w:ascii="Times New Roman" w:hAnsi="Times New Roman"/>
          <w:sz w:val="24"/>
          <w:szCs w:val="24"/>
          <w:lang w:eastAsia="ru-RU"/>
        </w:rPr>
        <w:t>,</w:t>
      </w:r>
      <w:r w:rsidR="002A2C75">
        <w:rPr>
          <w:rFonts w:ascii="Times New Roman" w:hAnsi="Times New Roman"/>
          <w:sz w:val="24"/>
          <w:szCs w:val="24"/>
          <w:lang w:eastAsia="ru-RU"/>
        </w:rPr>
        <w:t xml:space="preserve"> в течении 5</w:t>
      </w:r>
      <w:r w:rsidR="00610439">
        <w:rPr>
          <w:rFonts w:ascii="Times New Roman" w:hAnsi="Times New Roman"/>
          <w:sz w:val="24"/>
          <w:szCs w:val="24"/>
          <w:lang w:eastAsia="ru-RU"/>
        </w:rPr>
        <w:t xml:space="preserve"> (пяти)</w:t>
      </w:r>
      <w:r w:rsidR="002A2C75">
        <w:rPr>
          <w:rFonts w:ascii="Times New Roman" w:hAnsi="Times New Roman"/>
          <w:sz w:val="24"/>
          <w:szCs w:val="24"/>
          <w:lang w:eastAsia="ru-RU"/>
        </w:rPr>
        <w:t xml:space="preserve"> рабочих дней</w:t>
      </w:r>
      <w:r w:rsidRPr="00FA4577">
        <w:rPr>
          <w:rFonts w:ascii="Times New Roman" w:hAnsi="Times New Roman"/>
          <w:sz w:val="24"/>
          <w:szCs w:val="24"/>
          <w:lang w:eastAsia="ru-RU"/>
        </w:rPr>
        <w:t>.</w:t>
      </w:r>
      <w:r>
        <w:rPr>
          <w:rFonts w:ascii="Times New Roman" w:hAnsi="Times New Roman"/>
          <w:sz w:val="24"/>
          <w:szCs w:val="24"/>
          <w:lang w:eastAsia="ru-RU"/>
        </w:rPr>
        <w:t xml:space="preserve"> </w:t>
      </w:r>
      <w:r w:rsidR="00171AB3">
        <w:rPr>
          <w:rFonts w:ascii="Times New Roman" w:hAnsi="Times New Roman"/>
          <w:sz w:val="24"/>
          <w:szCs w:val="24"/>
          <w:lang w:eastAsia="ru-RU"/>
        </w:rPr>
        <w:t xml:space="preserve">За исключением, акций компании в на сайте, в разделе акции. </w:t>
      </w:r>
    </w:p>
    <w:p w14:paraId="7B3C7112" w14:textId="05764543"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2.2. Оплата физическими лицами производится только посредством электронных платежей, через систему оплаты, указанную на официальном сайте Компании. Оплата юридическими лицами производится или посредством электронных платежей, через систему оплаты, указанную на официальном сайте Компании или посредством банковского перевода на </w:t>
      </w:r>
      <w:r w:rsidR="00171AB3">
        <w:rPr>
          <w:rFonts w:ascii="Times New Roman" w:hAnsi="Times New Roman"/>
          <w:sz w:val="24"/>
          <w:szCs w:val="24"/>
          <w:lang w:eastAsia="ru-RU"/>
        </w:rPr>
        <w:t>специальный</w:t>
      </w:r>
      <w:r w:rsidRPr="00FA4577">
        <w:rPr>
          <w:rFonts w:ascii="Times New Roman" w:hAnsi="Times New Roman"/>
          <w:sz w:val="24"/>
          <w:szCs w:val="24"/>
          <w:lang w:eastAsia="ru-RU"/>
        </w:rPr>
        <w:t xml:space="preserve"> счет Компании</w:t>
      </w:r>
      <w:r w:rsidR="00171AB3">
        <w:rPr>
          <w:rFonts w:ascii="Times New Roman" w:hAnsi="Times New Roman"/>
          <w:sz w:val="24"/>
          <w:szCs w:val="24"/>
          <w:lang w:eastAsia="ru-RU"/>
        </w:rPr>
        <w:t>.</w:t>
      </w:r>
    </w:p>
    <w:p w14:paraId="58CAAE6F" w14:textId="69565F65" w:rsidR="00CD3D46" w:rsidRPr="00FA4577" w:rsidRDefault="00922E30" w:rsidP="00CD4485">
      <w:pPr>
        <w:shd w:val="clear" w:color="auto" w:fill="FFFFFF"/>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 xml:space="preserve">2.3. </w:t>
      </w:r>
      <w:r w:rsidR="00CD3D46" w:rsidRPr="00FA4577">
        <w:rPr>
          <w:rFonts w:ascii="Times New Roman" w:hAnsi="Times New Roman"/>
          <w:sz w:val="24"/>
          <w:szCs w:val="24"/>
          <w:lang w:eastAsia="ru-RU"/>
        </w:rPr>
        <w:t xml:space="preserve">В случае перечисления юридическим лицом средств на </w:t>
      </w:r>
      <w:r w:rsidR="00171AB3">
        <w:rPr>
          <w:rFonts w:ascii="Times New Roman" w:hAnsi="Times New Roman"/>
          <w:sz w:val="24"/>
          <w:szCs w:val="24"/>
          <w:lang w:eastAsia="ru-RU"/>
        </w:rPr>
        <w:t>специальный</w:t>
      </w:r>
      <w:r w:rsidR="00CD3D46" w:rsidRPr="00FA4577">
        <w:rPr>
          <w:rFonts w:ascii="Times New Roman" w:hAnsi="Times New Roman"/>
          <w:sz w:val="24"/>
          <w:szCs w:val="24"/>
          <w:lang w:eastAsia="ru-RU"/>
        </w:rPr>
        <w:t xml:space="preserve"> счет Компании, их зачисление на виртуальный счет Клиента в личном кабинете производится в течение 5 (пять) рабочих дней после поступления на </w:t>
      </w:r>
      <w:r w:rsidR="00171AB3">
        <w:rPr>
          <w:rFonts w:ascii="Times New Roman" w:hAnsi="Times New Roman"/>
          <w:sz w:val="24"/>
          <w:szCs w:val="24"/>
          <w:lang w:eastAsia="ru-RU"/>
        </w:rPr>
        <w:t>специальный</w:t>
      </w:r>
      <w:r w:rsidR="00CD3D46" w:rsidRPr="00FA4577">
        <w:rPr>
          <w:rFonts w:ascii="Times New Roman" w:hAnsi="Times New Roman"/>
          <w:sz w:val="24"/>
          <w:szCs w:val="24"/>
          <w:lang w:eastAsia="ru-RU"/>
        </w:rPr>
        <w:t xml:space="preserve"> счет Компании.</w:t>
      </w:r>
    </w:p>
    <w:p w14:paraId="7292AB91"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2.4. </w:t>
      </w:r>
      <w:r w:rsidR="00922E30">
        <w:rPr>
          <w:rFonts w:ascii="Times New Roman" w:hAnsi="Times New Roman"/>
          <w:sz w:val="24"/>
          <w:szCs w:val="24"/>
          <w:lang w:eastAsia="ru-RU"/>
        </w:rPr>
        <w:t xml:space="preserve">  </w:t>
      </w:r>
      <w:r w:rsidRPr="00FA4577">
        <w:rPr>
          <w:rFonts w:ascii="Times New Roman" w:hAnsi="Times New Roman"/>
          <w:sz w:val="24"/>
          <w:szCs w:val="24"/>
          <w:lang w:eastAsia="ru-RU"/>
        </w:rPr>
        <w:t xml:space="preserve">За месячный период оплаты </w:t>
      </w:r>
      <w:r w:rsidR="002A2C75">
        <w:rPr>
          <w:rFonts w:ascii="Times New Roman" w:hAnsi="Times New Roman"/>
          <w:sz w:val="24"/>
          <w:szCs w:val="24"/>
          <w:lang w:eastAsia="ru-RU"/>
        </w:rPr>
        <w:t xml:space="preserve">Хостинга </w:t>
      </w:r>
      <w:r w:rsidRPr="00FA4577">
        <w:rPr>
          <w:rFonts w:ascii="Times New Roman" w:hAnsi="Times New Roman"/>
          <w:sz w:val="24"/>
          <w:szCs w:val="24"/>
          <w:lang w:eastAsia="ru-RU"/>
        </w:rPr>
        <w:t xml:space="preserve">принимается </w:t>
      </w:r>
      <w:r w:rsidR="002A2C75">
        <w:rPr>
          <w:rFonts w:ascii="Times New Roman" w:hAnsi="Times New Roman"/>
          <w:sz w:val="24"/>
          <w:szCs w:val="24"/>
          <w:lang w:eastAsia="ru-RU"/>
        </w:rPr>
        <w:t xml:space="preserve">30 </w:t>
      </w:r>
      <w:r w:rsidRPr="00FA4577">
        <w:rPr>
          <w:rFonts w:ascii="Times New Roman" w:hAnsi="Times New Roman"/>
          <w:sz w:val="24"/>
          <w:szCs w:val="24"/>
          <w:lang w:eastAsia="ru-RU"/>
        </w:rPr>
        <w:t>календарных дней.</w:t>
      </w:r>
    </w:p>
    <w:p w14:paraId="7FCCD24F" w14:textId="1D146FEA" w:rsidR="00CD3D46" w:rsidRPr="00FA4577" w:rsidRDefault="00922E30" w:rsidP="00CD4485">
      <w:pPr>
        <w:shd w:val="clear" w:color="auto" w:fill="FFFFFF"/>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 xml:space="preserve">2.5. </w:t>
      </w:r>
      <w:r w:rsidR="00CD3D46" w:rsidRPr="00FA4577">
        <w:rPr>
          <w:rFonts w:ascii="Times New Roman" w:hAnsi="Times New Roman"/>
          <w:sz w:val="24"/>
          <w:szCs w:val="24"/>
          <w:lang w:eastAsia="ru-RU"/>
        </w:rPr>
        <w:t xml:space="preserve">Оплата </w:t>
      </w:r>
      <w:r w:rsidR="002A2C75">
        <w:rPr>
          <w:rFonts w:ascii="Times New Roman" w:hAnsi="Times New Roman"/>
          <w:sz w:val="24"/>
          <w:szCs w:val="24"/>
          <w:lang w:eastAsia="ru-RU"/>
        </w:rPr>
        <w:t xml:space="preserve">Хостинга </w:t>
      </w:r>
      <w:r w:rsidR="00CD3D46" w:rsidRPr="00FA4577">
        <w:rPr>
          <w:rFonts w:ascii="Times New Roman" w:hAnsi="Times New Roman"/>
          <w:sz w:val="24"/>
          <w:szCs w:val="24"/>
          <w:lang w:eastAsia="ru-RU"/>
        </w:rPr>
        <w:t>производится в рублях на основании действующих тарифов, опубликованных на официальном сайте Компании по адресу:</w:t>
      </w:r>
      <w:r w:rsidR="002A2C75" w:rsidRPr="002A2C75">
        <w:rPr>
          <w:rFonts w:ascii="Times New Roman" w:hAnsi="Times New Roman"/>
          <w:sz w:val="24"/>
          <w:szCs w:val="24"/>
          <w:lang w:eastAsia="ru-RU"/>
        </w:rPr>
        <w:t xml:space="preserve"> </w:t>
      </w:r>
      <w:r w:rsidR="002A2C75">
        <w:rPr>
          <w:rFonts w:ascii="Times New Roman" w:hAnsi="Times New Roman"/>
          <w:sz w:val="24"/>
          <w:szCs w:val="24"/>
          <w:lang w:val="en-US" w:eastAsia="ru-RU"/>
        </w:rPr>
        <w:t>https</w:t>
      </w:r>
      <w:r w:rsidR="002A2C75" w:rsidRPr="002A2C75">
        <w:rPr>
          <w:rFonts w:ascii="Times New Roman" w:hAnsi="Times New Roman"/>
          <w:sz w:val="24"/>
          <w:szCs w:val="24"/>
          <w:lang w:eastAsia="ru-RU"/>
        </w:rPr>
        <w:t>://</w:t>
      </w:r>
      <w:r w:rsidR="00171AB3">
        <w:rPr>
          <w:rFonts w:ascii="Times New Roman" w:hAnsi="Times New Roman"/>
          <w:sz w:val="24"/>
          <w:szCs w:val="24"/>
          <w:lang w:val="en-US" w:eastAsia="ru-RU"/>
        </w:rPr>
        <w:t>twohost</w:t>
      </w:r>
      <w:r w:rsidR="00CD3D46">
        <w:rPr>
          <w:rFonts w:ascii="Times New Roman" w:hAnsi="Times New Roman"/>
          <w:sz w:val="24"/>
          <w:szCs w:val="24"/>
          <w:lang w:eastAsia="ru-RU"/>
        </w:rPr>
        <w:t>.ru</w:t>
      </w:r>
    </w:p>
    <w:p w14:paraId="6FAD0B9F"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2.6. К оплате может добавляться комиссия посредников и платежных систем.</w:t>
      </w:r>
    </w:p>
    <w:p w14:paraId="5CA3B464" w14:textId="77777777" w:rsidR="00CD3D46" w:rsidRPr="00FA4577" w:rsidRDefault="00922E30" w:rsidP="00CD4485">
      <w:pPr>
        <w:shd w:val="clear" w:color="auto" w:fill="FFFFFF"/>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 xml:space="preserve">2.7. В случае отсутствия </w:t>
      </w:r>
      <w:r w:rsidR="00CD3D46" w:rsidRPr="00FA4577">
        <w:rPr>
          <w:rFonts w:ascii="Times New Roman" w:hAnsi="Times New Roman"/>
          <w:sz w:val="24"/>
          <w:szCs w:val="24"/>
          <w:lang w:eastAsia="ru-RU"/>
        </w:rPr>
        <w:t>оплаты следующего периода</w:t>
      </w:r>
      <w:r>
        <w:rPr>
          <w:rFonts w:ascii="Times New Roman" w:hAnsi="Times New Roman"/>
          <w:sz w:val="24"/>
          <w:szCs w:val="24"/>
          <w:lang w:eastAsia="ru-RU"/>
        </w:rPr>
        <w:t xml:space="preserve"> Хостинга</w:t>
      </w:r>
      <w:r w:rsidR="00CD3D46" w:rsidRPr="00FA4577">
        <w:rPr>
          <w:rFonts w:ascii="Times New Roman" w:hAnsi="Times New Roman"/>
          <w:sz w:val="24"/>
          <w:szCs w:val="24"/>
          <w:lang w:eastAsia="ru-RU"/>
        </w:rPr>
        <w:t>, Компания приостанавливает</w:t>
      </w:r>
      <w:r w:rsidR="00CD3D46">
        <w:rPr>
          <w:rFonts w:ascii="Times New Roman" w:hAnsi="Times New Roman"/>
          <w:sz w:val="24"/>
          <w:szCs w:val="24"/>
          <w:lang w:eastAsia="ru-RU"/>
        </w:rPr>
        <w:t xml:space="preserve"> предоставление услуг. </w:t>
      </w:r>
    </w:p>
    <w:p w14:paraId="0F4C543F" w14:textId="77777777" w:rsidR="002A2C75"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2.8. После приостановки оказания услуг, </w:t>
      </w:r>
      <w:r w:rsidR="00922E30">
        <w:rPr>
          <w:rFonts w:ascii="Times New Roman" w:hAnsi="Times New Roman"/>
          <w:sz w:val="24"/>
          <w:szCs w:val="24"/>
          <w:lang w:eastAsia="ru-RU"/>
        </w:rPr>
        <w:t xml:space="preserve">данные </w:t>
      </w:r>
      <w:r w:rsidRPr="00FA4577">
        <w:rPr>
          <w:rFonts w:ascii="Times New Roman" w:hAnsi="Times New Roman"/>
          <w:sz w:val="24"/>
          <w:szCs w:val="24"/>
          <w:lang w:eastAsia="ru-RU"/>
        </w:rPr>
        <w:t>сохраня</w:t>
      </w:r>
      <w:r w:rsidR="00E55101">
        <w:rPr>
          <w:rFonts w:ascii="Times New Roman" w:hAnsi="Times New Roman"/>
          <w:sz w:val="24"/>
          <w:szCs w:val="24"/>
          <w:lang w:eastAsia="ru-RU"/>
        </w:rPr>
        <w:t>ю</w:t>
      </w:r>
      <w:r w:rsidRPr="00FA4577">
        <w:rPr>
          <w:rFonts w:ascii="Times New Roman" w:hAnsi="Times New Roman"/>
          <w:sz w:val="24"/>
          <w:szCs w:val="24"/>
          <w:lang w:eastAsia="ru-RU"/>
        </w:rPr>
        <w:t xml:space="preserve">тся в течение </w:t>
      </w:r>
      <w:r w:rsidR="00354EAF" w:rsidRPr="00354EAF">
        <w:rPr>
          <w:rFonts w:ascii="Times New Roman" w:hAnsi="Times New Roman"/>
          <w:sz w:val="24"/>
          <w:szCs w:val="24"/>
          <w:lang w:eastAsia="ru-RU"/>
        </w:rPr>
        <w:t>3</w:t>
      </w:r>
      <w:r w:rsidR="00E55101" w:rsidRPr="00E55101">
        <w:rPr>
          <w:rFonts w:ascii="Times New Roman" w:hAnsi="Times New Roman"/>
          <w:sz w:val="24"/>
          <w:szCs w:val="24"/>
          <w:lang w:eastAsia="ru-RU"/>
        </w:rPr>
        <w:t xml:space="preserve"> </w:t>
      </w:r>
      <w:r w:rsidR="00E55101">
        <w:rPr>
          <w:rFonts w:ascii="Times New Roman" w:hAnsi="Times New Roman"/>
          <w:sz w:val="24"/>
          <w:szCs w:val="24"/>
          <w:lang w:eastAsia="ru-RU"/>
        </w:rPr>
        <w:t>часов</w:t>
      </w:r>
      <w:r w:rsidRPr="00FA4577">
        <w:rPr>
          <w:rFonts w:ascii="Times New Roman" w:hAnsi="Times New Roman"/>
          <w:sz w:val="24"/>
          <w:szCs w:val="24"/>
          <w:lang w:eastAsia="ru-RU"/>
        </w:rPr>
        <w:t xml:space="preserve">. </w:t>
      </w:r>
    </w:p>
    <w:p w14:paraId="7E48A849" w14:textId="77777777" w:rsidR="00ED0033"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После этого срока все данные Клиента удаляются и восстановление данных невозможно. </w:t>
      </w:r>
    </w:p>
    <w:p w14:paraId="446CE996"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При этом Компания имеет право сдать сервер повторно.</w:t>
      </w:r>
    </w:p>
    <w:p w14:paraId="2149FD14" w14:textId="03930503" w:rsidR="00CD3D46"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lastRenderedPageBreak/>
        <w:t xml:space="preserve">2.9. Разблокировка </w:t>
      </w:r>
      <w:r w:rsidR="002A2C75">
        <w:rPr>
          <w:rFonts w:ascii="Times New Roman" w:hAnsi="Times New Roman"/>
          <w:sz w:val="24"/>
          <w:szCs w:val="24"/>
          <w:lang w:eastAsia="ru-RU"/>
        </w:rPr>
        <w:t xml:space="preserve">Хостинга </w:t>
      </w:r>
      <w:r w:rsidRPr="00FA4577">
        <w:rPr>
          <w:rFonts w:ascii="Times New Roman" w:hAnsi="Times New Roman"/>
          <w:sz w:val="24"/>
          <w:szCs w:val="24"/>
          <w:lang w:eastAsia="ru-RU"/>
        </w:rPr>
        <w:t xml:space="preserve">производится в случае поступления полной оплаты, в течение 24 (Двадцати четырех) часов. В случае оплаты на </w:t>
      </w:r>
      <w:r w:rsidR="00171AB3">
        <w:rPr>
          <w:rFonts w:ascii="Times New Roman" w:hAnsi="Times New Roman"/>
          <w:sz w:val="24"/>
          <w:szCs w:val="24"/>
          <w:lang w:eastAsia="ru-RU"/>
        </w:rPr>
        <w:t>специальный</w:t>
      </w:r>
      <w:r w:rsidRPr="00FA4577">
        <w:rPr>
          <w:rFonts w:ascii="Times New Roman" w:hAnsi="Times New Roman"/>
          <w:sz w:val="24"/>
          <w:szCs w:val="24"/>
          <w:lang w:eastAsia="ru-RU"/>
        </w:rPr>
        <w:t xml:space="preserve"> счет Компании, Клиенту рекомендуется написать письмо (заявление) о проведенной оплате на электронный адрес Компании.</w:t>
      </w:r>
    </w:p>
    <w:p w14:paraId="2E7EBD16" w14:textId="77777777" w:rsidR="00922E30" w:rsidRPr="00A27F76" w:rsidRDefault="00922E30" w:rsidP="00CD4485">
      <w:pPr>
        <w:shd w:val="clear" w:color="auto" w:fill="FFFFFF"/>
        <w:spacing w:after="0" w:line="240" w:lineRule="auto"/>
        <w:ind w:left="-851"/>
        <w:jc w:val="both"/>
        <w:rPr>
          <w:rFonts w:ascii="Times New Roman" w:hAnsi="Times New Roman"/>
          <w:sz w:val="24"/>
          <w:szCs w:val="24"/>
          <w:lang w:eastAsia="ru-RU"/>
        </w:rPr>
      </w:pPr>
    </w:p>
    <w:p w14:paraId="4F28C025" w14:textId="77777777" w:rsidR="00CD3D46" w:rsidRPr="00A27F76" w:rsidRDefault="00CD3D46" w:rsidP="00CD4485">
      <w:pPr>
        <w:shd w:val="clear" w:color="auto" w:fill="FFFFFF"/>
        <w:spacing w:after="0" w:line="240" w:lineRule="auto"/>
        <w:ind w:left="-851"/>
        <w:jc w:val="both"/>
        <w:rPr>
          <w:rFonts w:ascii="Times New Roman" w:hAnsi="Times New Roman"/>
          <w:sz w:val="24"/>
          <w:szCs w:val="24"/>
          <w:lang w:eastAsia="ru-RU"/>
        </w:rPr>
      </w:pPr>
    </w:p>
    <w:p w14:paraId="69602C65" w14:textId="77777777" w:rsidR="00CD3D46" w:rsidRPr="00FA4577" w:rsidRDefault="00CD3D46" w:rsidP="00CD4485">
      <w:pPr>
        <w:shd w:val="clear" w:color="auto" w:fill="FFFFFF"/>
        <w:spacing w:after="0" w:line="240" w:lineRule="auto"/>
        <w:ind w:left="-851"/>
        <w:jc w:val="both"/>
        <w:rPr>
          <w:rFonts w:ascii="Times New Roman" w:hAnsi="Times New Roman"/>
          <w:b/>
          <w:sz w:val="24"/>
          <w:szCs w:val="24"/>
          <w:lang w:eastAsia="ru-RU"/>
        </w:rPr>
      </w:pPr>
      <w:r w:rsidRPr="00FA4577">
        <w:rPr>
          <w:rFonts w:ascii="Times New Roman" w:hAnsi="Times New Roman"/>
          <w:b/>
          <w:sz w:val="24"/>
          <w:szCs w:val="24"/>
          <w:lang w:eastAsia="ru-RU"/>
        </w:rPr>
        <w:t>3. Возврат средств</w:t>
      </w:r>
    </w:p>
    <w:p w14:paraId="2994208B" w14:textId="77777777" w:rsidR="00922E30" w:rsidRPr="00922E30" w:rsidRDefault="00CD3D46" w:rsidP="00922E30">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3.1. </w:t>
      </w:r>
      <w:r w:rsidR="00922E30" w:rsidRPr="00922E30">
        <w:rPr>
          <w:rFonts w:ascii="Times New Roman" w:hAnsi="Times New Roman"/>
          <w:sz w:val="24"/>
          <w:szCs w:val="24"/>
          <w:lang w:eastAsia="ru-RU"/>
        </w:rPr>
        <w:t>Возврат денежных средств возможен только в случае неработоспособности сервера по нашей вине и за фактически неиспользованные дни.</w:t>
      </w:r>
    </w:p>
    <w:p w14:paraId="32B14605"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3.2. Возврат средств осуществляется в течение 45 (Сорок пять) рабочих дней, способом на усмотрение Компании.</w:t>
      </w:r>
    </w:p>
    <w:p w14:paraId="55D7F945" w14:textId="08C2497C"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3.3. Для возврата средств необходимо написать письмо (заявление) на имя</w:t>
      </w:r>
      <w:r w:rsidR="00610439">
        <w:rPr>
          <w:rFonts w:ascii="Times New Roman" w:hAnsi="Times New Roman"/>
          <w:sz w:val="24"/>
          <w:szCs w:val="24"/>
          <w:lang w:eastAsia="ru-RU"/>
        </w:rPr>
        <w:t xml:space="preserve"> </w:t>
      </w:r>
      <w:r w:rsidR="00171AB3">
        <w:rPr>
          <w:rFonts w:ascii="Times New Roman" w:hAnsi="Times New Roman"/>
          <w:sz w:val="24"/>
          <w:szCs w:val="24"/>
          <w:lang w:eastAsia="ru-RU"/>
        </w:rPr>
        <w:t xml:space="preserve">указанное на сайте компании в разделе </w:t>
      </w:r>
      <w:r w:rsidR="00171AB3" w:rsidRPr="00171AB3">
        <w:rPr>
          <w:rFonts w:ascii="Times New Roman" w:hAnsi="Times New Roman"/>
          <w:sz w:val="24"/>
          <w:szCs w:val="24"/>
          <w:lang w:eastAsia="ru-RU"/>
        </w:rPr>
        <w:t>“</w:t>
      </w:r>
      <w:r w:rsidR="00171AB3">
        <w:rPr>
          <w:rFonts w:ascii="Times New Roman" w:hAnsi="Times New Roman"/>
          <w:sz w:val="24"/>
          <w:szCs w:val="24"/>
          <w:lang w:eastAsia="ru-RU"/>
        </w:rPr>
        <w:t>Информация</w:t>
      </w:r>
      <w:r w:rsidR="00171AB3" w:rsidRPr="00171AB3">
        <w:rPr>
          <w:rFonts w:ascii="Times New Roman" w:hAnsi="Times New Roman"/>
          <w:sz w:val="24"/>
          <w:szCs w:val="24"/>
          <w:lang w:eastAsia="ru-RU"/>
        </w:rPr>
        <w:t>”</w:t>
      </w:r>
      <w:r w:rsidR="00610439">
        <w:rPr>
          <w:rFonts w:ascii="Times New Roman" w:hAnsi="Times New Roman"/>
          <w:sz w:val="24"/>
          <w:szCs w:val="24"/>
          <w:lang w:eastAsia="ru-RU"/>
        </w:rPr>
        <w:t xml:space="preserve"> </w:t>
      </w:r>
      <w:r w:rsidRPr="00FA4577">
        <w:rPr>
          <w:rFonts w:ascii="Times New Roman" w:hAnsi="Times New Roman"/>
          <w:sz w:val="24"/>
          <w:szCs w:val="24"/>
          <w:lang w:eastAsia="ru-RU"/>
        </w:rPr>
        <w:t>с указанием всех регистрационных данных, а также данных для доступа к серверу и причиной отказа от услуг.</w:t>
      </w:r>
    </w:p>
    <w:p w14:paraId="5982A288"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3.4. Не возвращается стоимость установки панелей управления, плата за IP адреса и DNS-сервис, доменные имена, администрирование и другие услуги – возврат средств возможен только за основную услугу –</w:t>
      </w:r>
      <w:r w:rsidR="002A2C75">
        <w:rPr>
          <w:rFonts w:ascii="Times New Roman" w:hAnsi="Times New Roman"/>
          <w:sz w:val="24"/>
          <w:szCs w:val="24"/>
          <w:lang w:eastAsia="ru-RU"/>
        </w:rPr>
        <w:t xml:space="preserve"> Хостинг</w:t>
      </w:r>
      <w:r w:rsidRPr="00FA4577">
        <w:rPr>
          <w:rFonts w:ascii="Times New Roman" w:hAnsi="Times New Roman"/>
          <w:sz w:val="24"/>
          <w:szCs w:val="24"/>
          <w:lang w:eastAsia="ru-RU"/>
        </w:rPr>
        <w:t>.</w:t>
      </w:r>
    </w:p>
    <w:p w14:paraId="03A22CC7"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3.5. В возврате средств будет отказано, в случае явного нарушения условий предоставления услуг, описанных в настоящем Договоре.</w:t>
      </w:r>
    </w:p>
    <w:p w14:paraId="7F9C7AF2" w14:textId="77777777" w:rsidR="00CD3D46" w:rsidRPr="00E55101"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3.6. В случае, если по вине Клиента, которому производится возврат средств, компанией были понесены убытки (отключение серверов, сетей, попадание IP в black-list и т.п.) из суммы возврата вычитается сумма понесенных Компанией издержек.</w:t>
      </w:r>
    </w:p>
    <w:p w14:paraId="3125A002" w14:textId="77777777" w:rsidR="00922E30" w:rsidRPr="00922E30" w:rsidRDefault="00922E30" w:rsidP="00922E30">
      <w:pPr>
        <w:shd w:val="clear" w:color="auto" w:fill="FFFFFF"/>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3.7</w:t>
      </w:r>
      <w:r w:rsidRPr="00922E30">
        <w:rPr>
          <w:rFonts w:ascii="Times New Roman" w:hAnsi="Times New Roman"/>
          <w:sz w:val="24"/>
          <w:szCs w:val="24"/>
          <w:lang w:eastAsia="ru-RU"/>
        </w:rPr>
        <w:t xml:space="preserve"> Возврат средств невозможен в следующих случаях:</w:t>
      </w:r>
    </w:p>
    <w:p w14:paraId="0B783D94" w14:textId="77777777" w:rsidR="00922E30" w:rsidRPr="00922E30" w:rsidRDefault="00922E30" w:rsidP="00922E30">
      <w:pPr>
        <w:numPr>
          <w:ilvl w:val="0"/>
          <w:numId w:val="1"/>
        </w:numPr>
        <w:shd w:val="clear" w:color="auto" w:fill="FFFFFF"/>
        <w:spacing w:after="0" w:line="240" w:lineRule="auto"/>
        <w:rPr>
          <w:rFonts w:ascii="Times New Roman" w:hAnsi="Times New Roman"/>
          <w:sz w:val="24"/>
          <w:szCs w:val="24"/>
          <w:lang w:eastAsia="ru-RU"/>
        </w:rPr>
      </w:pPr>
      <w:r w:rsidRPr="00922E30">
        <w:rPr>
          <w:rFonts w:ascii="Times New Roman" w:hAnsi="Times New Roman"/>
          <w:sz w:val="24"/>
          <w:szCs w:val="24"/>
          <w:lang w:eastAsia="ru-RU"/>
        </w:rPr>
        <w:t>Явное нарушения условий предоставления услуг, описанных в настоящей оферте.</w:t>
      </w:r>
    </w:p>
    <w:p w14:paraId="1EDF09DE" w14:textId="77777777" w:rsidR="00922E30" w:rsidRPr="00922E30" w:rsidRDefault="00922E30" w:rsidP="00922E30">
      <w:pPr>
        <w:numPr>
          <w:ilvl w:val="0"/>
          <w:numId w:val="1"/>
        </w:numPr>
        <w:shd w:val="clear" w:color="auto" w:fill="FFFFFF"/>
        <w:spacing w:after="0" w:line="240" w:lineRule="auto"/>
        <w:rPr>
          <w:rFonts w:ascii="Times New Roman" w:hAnsi="Times New Roman"/>
          <w:sz w:val="24"/>
          <w:szCs w:val="24"/>
          <w:lang w:eastAsia="ru-RU"/>
        </w:rPr>
      </w:pPr>
      <w:r w:rsidRPr="00922E30">
        <w:rPr>
          <w:rFonts w:ascii="Times New Roman" w:hAnsi="Times New Roman"/>
          <w:sz w:val="24"/>
          <w:szCs w:val="24"/>
          <w:lang w:eastAsia="ru-RU"/>
        </w:rPr>
        <w:t>Подозрения на мошенничество со стороны клиента.</w:t>
      </w:r>
    </w:p>
    <w:p w14:paraId="6D8A5ED7" w14:textId="77777777" w:rsidR="00922E30" w:rsidRPr="00922E30" w:rsidRDefault="00922E30" w:rsidP="00922E30">
      <w:pPr>
        <w:numPr>
          <w:ilvl w:val="0"/>
          <w:numId w:val="1"/>
        </w:numPr>
        <w:shd w:val="clear" w:color="auto" w:fill="FFFFFF"/>
        <w:spacing w:after="0" w:line="240" w:lineRule="auto"/>
        <w:rPr>
          <w:rFonts w:ascii="Times New Roman" w:hAnsi="Times New Roman"/>
          <w:sz w:val="24"/>
          <w:szCs w:val="24"/>
          <w:lang w:eastAsia="ru-RU"/>
        </w:rPr>
      </w:pPr>
      <w:r w:rsidRPr="00922E30">
        <w:rPr>
          <w:rFonts w:ascii="Times New Roman" w:hAnsi="Times New Roman"/>
          <w:sz w:val="24"/>
          <w:szCs w:val="24"/>
          <w:lang w:eastAsia="ru-RU"/>
        </w:rPr>
        <w:t xml:space="preserve">Невозможность самостоятельной настройки </w:t>
      </w:r>
      <w:r>
        <w:rPr>
          <w:rFonts w:ascii="Times New Roman" w:hAnsi="Times New Roman"/>
          <w:sz w:val="24"/>
          <w:szCs w:val="24"/>
          <w:lang w:eastAsia="ru-RU"/>
        </w:rPr>
        <w:t xml:space="preserve">Хостинга </w:t>
      </w:r>
      <w:r w:rsidRPr="00922E30">
        <w:rPr>
          <w:rFonts w:ascii="Times New Roman" w:hAnsi="Times New Roman"/>
          <w:sz w:val="24"/>
          <w:szCs w:val="24"/>
          <w:lang w:eastAsia="ru-RU"/>
        </w:rPr>
        <w:t>клиентом.</w:t>
      </w:r>
    </w:p>
    <w:p w14:paraId="70654C19" w14:textId="77777777" w:rsidR="00922E30" w:rsidRPr="00922E30" w:rsidRDefault="00922E30" w:rsidP="00922E30">
      <w:pPr>
        <w:numPr>
          <w:ilvl w:val="0"/>
          <w:numId w:val="1"/>
        </w:num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Хостинг </w:t>
      </w:r>
      <w:r w:rsidRPr="00922E30">
        <w:rPr>
          <w:rFonts w:ascii="Times New Roman" w:hAnsi="Times New Roman"/>
          <w:sz w:val="24"/>
          <w:szCs w:val="24"/>
          <w:lang w:eastAsia="ru-RU"/>
        </w:rPr>
        <w:t>брался на несколько дней для любых целей.</w:t>
      </w:r>
    </w:p>
    <w:p w14:paraId="79254DCB" w14:textId="77777777" w:rsidR="00922E30" w:rsidRDefault="00922E30" w:rsidP="00922E30">
      <w:pPr>
        <w:numPr>
          <w:ilvl w:val="0"/>
          <w:numId w:val="1"/>
        </w:numPr>
        <w:shd w:val="clear" w:color="auto" w:fill="FFFFFF"/>
        <w:spacing w:after="0" w:line="240" w:lineRule="auto"/>
        <w:rPr>
          <w:rFonts w:ascii="Times New Roman" w:hAnsi="Times New Roman"/>
          <w:sz w:val="24"/>
          <w:szCs w:val="24"/>
          <w:lang w:eastAsia="ru-RU"/>
        </w:rPr>
      </w:pPr>
      <w:r w:rsidRPr="00922E30">
        <w:rPr>
          <w:rFonts w:ascii="Times New Roman" w:hAnsi="Times New Roman"/>
          <w:sz w:val="24"/>
          <w:szCs w:val="24"/>
          <w:lang w:eastAsia="ru-RU"/>
        </w:rPr>
        <w:t>Плохое качество интернет канала Клиента.</w:t>
      </w:r>
    </w:p>
    <w:p w14:paraId="2726688C"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p>
    <w:p w14:paraId="078589D2"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b/>
          <w:sz w:val="24"/>
          <w:szCs w:val="24"/>
          <w:lang w:eastAsia="ru-RU"/>
        </w:rPr>
        <w:t>4. Права и обязанности Клиента</w:t>
      </w:r>
    </w:p>
    <w:p w14:paraId="2904F14B"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4.1. Клиенту предоставляется доступ (если не оговорено иное) к серверу и Клиент несет всю связанную с этим ответственность.</w:t>
      </w:r>
    </w:p>
    <w:p w14:paraId="3DA97FF8" w14:textId="77777777" w:rsidR="002A2C75"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4.2. Клиент имеет право устанавливать и использовать любое ПО на своем</w:t>
      </w:r>
      <w:r w:rsidR="002A2C75">
        <w:rPr>
          <w:rFonts w:ascii="Times New Roman" w:hAnsi="Times New Roman"/>
          <w:sz w:val="24"/>
          <w:szCs w:val="24"/>
          <w:lang w:eastAsia="ru-RU"/>
        </w:rPr>
        <w:t xml:space="preserve"> сервере</w:t>
      </w:r>
      <w:r w:rsidRPr="00FA4577">
        <w:rPr>
          <w:rFonts w:ascii="Times New Roman" w:hAnsi="Times New Roman"/>
          <w:sz w:val="24"/>
          <w:szCs w:val="24"/>
          <w:lang w:eastAsia="ru-RU"/>
        </w:rPr>
        <w:t>,</w:t>
      </w:r>
    </w:p>
    <w:p w14:paraId="2A9F3000" w14:textId="062FE86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 в случае, если оно является легальным и не нарушает авторских и смежных прав, а также норм действующего законодательства РФ.</w:t>
      </w:r>
      <w:r w:rsidR="00CD749A">
        <w:rPr>
          <w:rFonts w:ascii="Times New Roman" w:hAnsi="Times New Roman"/>
          <w:sz w:val="24"/>
          <w:szCs w:val="24"/>
          <w:lang w:eastAsia="ru-RU"/>
        </w:rPr>
        <w:t xml:space="preserve"> Включая </w:t>
      </w:r>
      <w:r w:rsidR="00CD749A" w:rsidRPr="00FA4577">
        <w:rPr>
          <w:rFonts w:ascii="Times New Roman" w:hAnsi="Times New Roman"/>
          <w:sz w:val="24"/>
          <w:szCs w:val="24"/>
          <w:lang w:eastAsia="ru-RU"/>
        </w:rPr>
        <w:t>но не ограничиваясь</w:t>
      </w:r>
      <w:r w:rsidR="00CD749A">
        <w:rPr>
          <w:rFonts w:ascii="Times New Roman" w:hAnsi="Times New Roman"/>
          <w:sz w:val="24"/>
          <w:szCs w:val="24"/>
          <w:lang w:eastAsia="ru-RU"/>
        </w:rPr>
        <w:t xml:space="preserve"> </w:t>
      </w:r>
      <w:r w:rsidR="00CD749A" w:rsidRPr="00CD749A">
        <w:rPr>
          <w:rFonts w:ascii="Times New Roman" w:hAnsi="Times New Roman"/>
          <w:sz w:val="24"/>
          <w:szCs w:val="24"/>
          <w:lang w:eastAsia="ru-RU"/>
        </w:rPr>
        <w:t>273. статью УК РФ</w:t>
      </w:r>
      <w:r w:rsidR="00CD749A">
        <w:rPr>
          <w:rFonts w:ascii="Times New Roman" w:hAnsi="Times New Roman"/>
          <w:sz w:val="24"/>
          <w:szCs w:val="24"/>
          <w:lang w:eastAsia="ru-RU"/>
        </w:rPr>
        <w:t xml:space="preserve"> </w:t>
      </w:r>
    </w:p>
    <w:p w14:paraId="380140D9" w14:textId="5EC62180"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4.3. Клиент обязан следить за соответствием всех размещенных материалов, используемого ПО, контентом, размещенным на сервере, и отвечать за его соответствие нормам действующего законодательства РФ об авторских и смежных правах, а также иным нормам действующего законодательства РФ.</w:t>
      </w:r>
      <w:r w:rsidR="00CD749A">
        <w:rPr>
          <w:rFonts w:ascii="Times New Roman" w:hAnsi="Times New Roman"/>
          <w:sz w:val="24"/>
          <w:szCs w:val="24"/>
          <w:lang w:eastAsia="ru-RU"/>
        </w:rPr>
        <w:t xml:space="preserve"> Включая </w:t>
      </w:r>
      <w:r w:rsidR="00CD749A" w:rsidRPr="00FA4577">
        <w:rPr>
          <w:rFonts w:ascii="Times New Roman" w:hAnsi="Times New Roman"/>
          <w:sz w:val="24"/>
          <w:szCs w:val="24"/>
          <w:lang w:eastAsia="ru-RU"/>
        </w:rPr>
        <w:t>но не ограничиваясь</w:t>
      </w:r>
      <w:r w:rsidR="00CD749A">
        <w:rPr>
          <w:rFonts w:ascii="Times New Roman" w:hAnsi="Times New Roman"/>
          <w:sz w:val="24"/>
          <w:szCs w:val="24"/>
          <w:lang w:eastAsia="ru-RU"/>
        </w:rPr>
        <w:t xml:space="preserve"> </w:t>
      </w:r>
      <w:r w:rsidR="00CD749A" w:rsidRPr="00CD749A">
        <w:rPr>
          <w:rFonts w:ascii="Times New Roman" w:hAnsi="Times New Roman"/>
          <w:sz w:val="24"/>
          <w:szCs w:val="24"/>
          <w:lang w:eastAsia="ru-RU"/>
        </w:rPr>
        <w:t>273. статью УК РФ</w:t>
      </w:r>
      <w:r w:rsidR="00CD749A">
        <w:rPr>
          <w:rFonts w:ascii="Times New Roman" w:hAnsi="Times New Roman"/>
          <w:sz w:val="24"/>
          <w:szCs w:val="24"/>
          <w:lang w:eastAsia="ru-RU"/>
        </w:rPr>
        <w:t xml:space="preserve"> </w:t>
      </w:r>
    </w:p>
    <w:p w14:paraId="23219E4C"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4.4. Клиент имеет право использовать свой </w:t>
      </w:r>
      <w:r w:rsidR="00610439">
        <w:rPr>
          <w:rFonts w:ascii="Times New Roman" w:hAnsi="Times New Roman"/>
          <w:sz w:val="24"/>
          <w:szCs w:val="24"/>
          <w:lang w:eastAsia="ru-RU"/>
        </w:rPr>
        <w:t>Хостинг</w:t>
      </w:r>
      <w:r w:rsidRPr="00FA4577">
        <w:rPr>
          <w:rFonts w:ascii="Times New Roman" w:hAnsi="Times New Roman"/>
          <w:sz w:val="24"/>
          <w:szCs w:val="24"/>
          <w:lang w:eastAsia="ru-RU"/>
        </w:rPr>
        <w:t xml:space="preserve"> в любых целях, кроме целей, противоречащих законодательству РФ, законам об авторских и смежных правах, а также нормам этики и морали.</w:t>
      </w:r>
    </w:p>
    <w:p w14:paraId="5BC29ECD" w14:textId="22437BD1" w:rsidR="00610439" w:rsidRPr="00610439"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4.5. Все вопросы, связанные с работоспособностью </w:t>
      </w:r>
      <w:r w:rsidR="002A2C75">
        <w:rPr>
          <w:rFonts w:ascii="Times New Roman" w:hAnsi="Times New Roman"/>
          <w:sz w:val="24"/>
          <w:szCs w:val="24"/>
          <w:lang w:eastAsia="ru-RU"/>
        </w:rPr>
        <w:t xml:space="preserve">хостинга </w:t>
      </w:r>
      <w:r w:rsidRPr="00FA4577">
        <w:rPr>
          <w:rFonts w:ascii="Times New Roman" w:hAnsi="Times New Roman"/>
          <w:sz w:val="24"/>
          <w:szCs w:val="24"/>
          <w:lang w:eastAsia="ru-RU"/>
        </w:rPr>
        <w:t>Клиента, принимаются только</w:t>
      </w:r>
      <w:r w:rsidR="00610439">
        <w:rPr>
          <w:rFonts w:ascii="Times New Roman" w:hAnsi="Times New Roman"/>
          <w:sz w:val="24"/>
          <w:szCs w:val="24"/>
          <w:lang w:eastAsia="ru-RU"/>
        </w:rPr>
        <w:t xml:space="preserve"> в личном кабинете по сетевому адресу</w:t>
      </w:r>
      <w:r w:rsidR="00610439" w:rsidRPr="00610439">
        <w:rPr>
          <w:rFonts w:ascii="Times New Roman" w:hAnsi="Times New Roman"/>
          <w:sz w:val="24"/>
          <w:szCs w:val="24"/>
          <w:lang w:eastAsia="ru-RU"/>
        </w:rPr>
        <w:t>:</w:t>
      </w:r>
      <w:r w:rsidR="00610439">
        <w:rPr>
          <w:rFonts w:ascii="Times New Roman" w:hAnsi="Times New Roman"/>
          <w:sz w:val="24"/>
          <w:szCs w:val="24"/>
          <w:lang w:eastAsia="ru-RU"/>
        </w:rPr>
        <w:t xml:space="preserve"> </w:t>
      </w:r>
      <w:sdt>
        <w:sdtPr>
          <w:rPr>
            <w:rFonts w:ascii="Times New Roman" w:hAnsi="Times New Roman"/>
            <w:sz w:val="24"/>
            <w:szCs w:val="24"/>
            <w:lang w:eastAsia="ru-RU"/>
          </w:rPr>
          <w:id w:val="1625417687"/>
          <w:citation/>
        </w:sdtPr>
        <w:sdtContent>
          <w:r w:rsidR="00CD749A">
            <w:rPr>
              <w:rFonts w:ascii="Times New Roman" w:hAnsi="Times New Roman"/>
              <w:sz w:val="24"/>
              <w:szCs w:val="24"/>
              <w:lang w:eastAsia="ru-RU"/>
            </w:rPr>
            <w:fldChar w:fldCharType="begin"/>
          </w:r>
          <w:r w:rsidR="00CD749A">
            <w:instrText xml:space="preserve"> CITATION htt1 \l 1049 </w:instrText>
          </w:r>
          <w:r w:rsidR="00CD749A">
            <w:rPr>
              <w:rFonts w:ascii="Times New Roman" w:hAnsi="Times New Roman"/>
              <w:sz w:val="24"/>
              <w:szCs w:val="24"/>
              <w:lang w:eastAsia="ru-RU"/>
            </w:rPr>
            <w:fldChar w:fldCharType="separate"/>
          </w:r>
          <w:r w:rsidR="00CD749A">
            <w:rPr>
              <w:noProof/>
            </w:rPr>
            <w:t>(https://twohost.ru/help/section/open, б.д.)</w:t>
          </w:r>
          <w:r w:rsidR="00CD749A">
            <w:rPr>
              <w:rFonts w:ascii="Times New Roman" w:hAnsi="Times New Roman"/>
              <w:sz w:val="24"/>
              <w:szCs w:val="24"/>
              <w:lang w:eastAsia="ru-RU"/>
            </w:rPr>
            <w:fldChar w:fldCharType="end"/>
          </w:r>
        </w:sdtContent>
      </w:sdt>
      <w:r w:rsidRPr="00FA4577">
        <w:rPr>
          <w:rFonts w:ascii="Times New Roman" w:hAnsi="Times New Roman"/>
          <w:sz w:val="24"/>
          <w:szCs w:val="24"/>
          <w:lang w:eastAsia="ru-RU"/>
        </w:rPr>
        <w:t>.</w:t>
      </w:r>
    </w:p>
    <w:p w14:paraId="54530C77"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При обращении обязательно указывать все необходимые регистрационные данные.</w:t>
      </w:r>
    </w:p>
    <w:p w14:paraId="111223F3" w14:textId="77777777" w:rsidR="00610439" w:rsidRDefault="00CD3D46" w:rsidP="00CD4485">
      <w:pPr>
        <w:shd w:val="clear" w:color="auto" w:fill="FFFFFF"/>
        <w:spacing w:after="0" w:line="240" w:lineRule="auto"/>
        <w:ind w:left="-851"/>
        <w:jc w:val="both"/>
        <w:rPr>
          <w:rFonts w:ascii="Times New Roman" w:hAnsi="Times New Roman"/>
          <w:sz w:val="24"/>
          <w:szCs w:val="24"/>
          <w:lang w:eastAsia="ru-RU"/>
        </w:rPr>
      </w:pPr>
      <w:r w:rsidRPr="004C4B10">
        <w:rPr>
          <w:rFonts w:ascii="Times New Roman" w:hAnsi="Times New Roman"/>
          <w:sz w:val="24"/>
          <w:szCs w:val="24"/>
          <w:lang w:eastAsia="ru-RU"/>
        </w:rPr>
        <w:t xml:space="preserve">4.6. В случае блокировки </w:t>
      </w:r>
      <w:r w:rsidR="00610439">
        <w:rPr>
          <w:rFonts w:ascii="Times New Roman" w:hAnsi="Times New Roman"/>
          <w:sz w:val="24"/>
          <w:szCs w:val="24"/>
          <w:lang w:eastAsia="ru-RU"/>
        </w:rPr>
        <w:t xml:space="preserve">хостинга </w:t>
      </w:r>
      <w:r w:rsidRPr="004C4B10">
        <w:rPr>
          <w:rFonts w:ascii="Times New Roman" w:hAnsi="Times New Roman"/>
          <w:sz w:val="24"/>
          <w:szCs w:val="24"/>
          <w:lang w:eastAsia="ru-RU"/>
        </w:rPr>
        <w:t>Клиента по жалобе и/или в следствии других причин</w:t>
      </w:r>
    </w:p>
    <w:p w14:paraId="7FF9D845" w14:textId="77777777" w:rsidR="00CD3D46" w:rsidRPr="009D1BB2" w:rsidRDefault="00CD3D46" w:rsidP="00CD4485">
      <w:pPr>
        <w:shd w:val="clear" w:color="auto" w:fill="FFFFFF"/>
        <w:spacing w:after="0" w:line="240" w:lineRule="auto"/>
        <w:ind w:left="-851"/>
        <w:jc w:val="both"/>
        <w:rPr>
          <w:rFonts w:ascii="Times New Roman" w:hAnsi="Times New Roman"/>
          <w:sz w:val="24"/>
          <w:szCs w:val="24"/>
          <w:lang w:eastAsia="ru-RU"/>
        </w:rPr>
      </w:pPr>
      <w:r w:rsidRPr="004C4B10">
        <w:rPr>
          <w:rFonts w:ascii="Times New Roman" w:hAnsi="Times New Roman"/>
          <w:sz w:val="24"/>
          <w:szCs w:val="24"/>
          <w:lang w:eastAsia="ru-RU"/>
        </w:rPr>
        <w:t xml:space="preserve"> 1 (один) и более 1 (Одного) раза в месяц (скан сети, исходящий и входящий DDOS) – Исполнитель  удерживает штраф с Клиента в размере 1000руб. В случае недостатка суммы денежных средств, находящихся на лицевом счете Клиента, для удержания штрафа, Исполнитель удерживает штраф в размере денежных средств, имеющихся на лицевом счете Клиента, при этом для разблокировки доступа Клиент должен доплатить не достающую до 1000 рублей сумму, в противном случае доступ не предоставляется.</w:t>
      </w:r>
    </w:p>
    <w:p w14:paraId="2EEADBB5"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lastRenderedPageBreak/>
        <w:t>4.7. В случае непринятия Клиентом мер по поступившей жалобе, Компания оставляет за собой право блокировки Клиента без дополнительного уведомления.</w:t>
      </w:r>
    </w:p>
    <w:p w14:paraId="02FB8659" w14:textId="77777777" w:rsidR="00CD3D46" w:rsidRPr="00FA4577" w:rsidRDefault="00CD3D46" w:rsidP="00CD4485">
      <w:pPr>
        <w:shd w:val="clear" w:color="auto" w:fill="FFFFFF"/>
        <w:spacing w:after="0" w:line="240" w:lineRule="auto"/>
        <w:ind w:left="-851"/>
        <w:rPr>
          <w:rFonts w:ascii="Times New Roman" w:hAnsi="Times New Roman"/>
          <w:sz w:val="24"/>
          <w:szCs w:val="24"/>
          <w:lang w:eastAsia="ru-RU"/>
        </w:rPr>
      </w:pPr>
    </w:p>
    <w:p w14:paraId="065DC4C6" w14:textId="77777777" w:rsidR="00CD3D46" w:rsidRPr="00FA4577" w:rsidRDefault="00CD3D46" w:rsidP="00ED0033">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b/>
          <w:sz w:val="24"/>
          <w:szCs w:val="24"/>
          <w:lang w:eastAsia="ru-RU"/>
        </w:rPr>
        <w:t>5. Права и обязанности Компании</w:t>
      </w:r>
    </w:p>
    <w:p w14:paraId="56529B80"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5.1. Услуги Компании предоставляются «как есть», Компания оставляет за собой право пересмотреть правила предоставление услуг, в том числе ценовую политику и характеристики тарифов в любой момент, без предварительного уведомления и в одностороннем порядке, новые правила вступают в действие в момент опубликования их на официальном сайте Компании.</w:t>
      </w:r>
    </w:p>
    <w:p w14:paraId="3A24577B"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5.2. Компания обязуется поддерживать надлежащее качество хост-машин, устранять все неисправности в кратчайшие сроки.</w:t>
      </w:r>
    </w:p>
    <w:p w14:paraId="1F3CDA02"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5.3. Компания не гарантирует 100% аптайм сети, хост-машин.</w:t>
      </w:r>
    </w:p>
    <w:p w14:paraId="7C844DC6"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5.4. Все плановые технические работы, обновления и т.д. проводятся с 21.00 вечера до 08.00 утра по московскому времени, за исключением форс-мажорных ситуаций и внеплановых работ.</w:t>
      </w:r>
    </w:p>
    <w:p w14:paraId="7AA896F8"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5.5. Компания не несёт ответственности за неумышленное разглашение конфиденциальной и иной другой информации, а также случаи мошенничества со стороны третьих лиц, намеренного препятствия работе сервисов Компании и порчу оборудования Компании, похищение и порчу информации Клиента.</w:t>
      </w:r>
    </w:p>
    <w:p w14:paraId="30B4939E"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5.6. Компания не несёт ответственности за невозможность доступа к сервисам по вине третьих лиц (включая, но не ограничиваясь: Интернет-провайдеров).</w:t>
      </w:r>
    </w:p>
    <w:p w14:paraId="1A8FE10D"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5.7. Компания оставляет за собой право остановки сервисов и серверов Клиента для проведения: Планового обслуживания, из-за </w:t>
      </w:r>
      <w:r w:rsidRPr="00FA4577">
        <w:rPr>
          <w:rFonts w:ascii="Times New Roman" w:hAnsi="Times New Roman"/>
          <w:sz w:val="24"/>
          <w:szCs w:val="24"/>
          <w:lang w:val="en-US" w:eastAsia="ru-RU"/>
        </w:rPr>
        <w:t>D</w:t>
      </w:r>
      <w:r w:rsidRPr="00FA4577">
        <w:rPr>
          <w:rFonts w:ascii="Times New Roman" w:hAnsi="Times New Roman"/>
          <w:sz w:val="24"/>
          <w:szCs w:val="24"/>
          <w:lang w:eastAsia="ru-RU"/>
        </w:rPr>
        <w:t xml:space="preserve">DOS или других сетевых атак, в результате стихийных бедствий и других форс-мажорных обстоятельств. </w:t>
      </w:r>
    </w:p>
    <w:p w14:paraId="1CB98299"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5.8. Компания оставляет за собой право требовать оплаты дополнительных платежей, помимо указанных на сайте (п. 2.5. настоящей Оферты), в том числе за операции, связанные с разблокировкой серверов/IP адресов Клиента, заблокированных по вине Клиента.</w:t>
      </w:r>
    </w:p>
    <w:p w14:paraId="13D3D704"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5.9. Компания осуществляет услуги технической поддержки Клиентов на основании запроса Клиента через личный кабинет по тарифам, опубликованным на официальном сайте Компании (п. 2.5. настоящей Оферты).</w:t>
      </w:r>
    </w:p>
    <w:p w14:paraId="40EC671B"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5.10. Компания отвечает за скорость доступа к ресурсам Клиента и доступность ресурсов Клиента в пределах дата-центра первичного провайдера Компании.</w:t>
      </w:r>
    </w:p>
    <w:p w14:paraId="483C488E"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5.11. Компания оставляет за собой право блокировки серверов Клиентов Компании по своему усмотрению, в случае отсутствия своевременной реакции на жалобы, как и в случаях создания повышенной нагрузки на сетевую и другие инфраструктуры Компании.</w:t>
      </w:r>
    </w:p>
    <w:p w14:paraId="4BB84FF1"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5.12. Компания не несет ответственности за работу стороннего ПО на серверах Компании, в том числе ПО, приобретенного в Компании.</w:t>
      </w:r>
    </w:p>
    <w:p w14:paraId="78DFC104"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5.13. Компания оставляет за собой право изымания неиспользуемых Клиентом дополнительных IP адресов, а также в случае использования IP адресов не по назначению, указанному в заявке на получение. Оплата за установку и использование IP не возвращается.</w:t>
      </w:r>
    </w:p>
    <w:p w14:paraId="3AFCA8F2" w14:textId="77777777" w:rsidR="00CD3D46" w:rsidRPr="00A27F76"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5.14. Время первичной подготовки </w:t>
      </w:r>
      <w:r w:rsidR="00610439">
        <w:rPr>
          <w:rFonts w:ascii="Times New Roman" w:hAnsi="Times New Roman"/>
          <w:sz w:val="24"/>
          <w:szCs w:val="24"/>
          <w:lang w:eastAsia="ru-RU"/>
        </w:rPr>
        <w:t>Хостинга может составлять до 5</w:t>
      </w:r>
      <w:r w:rsidRPr="00FA4577">
        <w:rPr>
          <w:rFonts w:ascii="Times New Roman" w:hAnsi="Times New Roman"/>
          <w:sz w:val="24"/>
          <w:szCs w:val="24"/>
          <w:lang w:eastAsia="ru-RU"/>
        </w:rPr>
        <w:t xml:space="preserve"> (</w:t>
      </w:r>
      <w:r w:rsidR="00610439">
        <w:rPr>
          <w:rFonts w:ascii="Times New Roman" w:hAnsi="Times New Roman"/>
          <w:sz w:val="24"/>
          <w:szCs w:val="24"/>
          <w:lang w:eastAsia="ru-RU"/>
        </w:rPr>
        <w:t>пяти</w:t>
      </w:r>
      <w:r w:rsidRPr="00FA4577">
        <w:rPr>
          <w:rFonts w:ascii="Times New Roman" w:hAnsi="Times New Roman"/>
          <w:sz w:val="24"/>
          <w:szCs w:val="24"/>
          <w:lang w:eastAsia="ru-RU"/>
        </w:rPr>
        <w:t>)</w:t>
      </w:r>
      <w:r w:rsidR="00610439">
        <w:rPr>
          <w:rFonts w:ascii="Times New Roman" w:hAnsi="Times New Roman"/>
          <w:sz w:val="24"/>
          <w:szCs w:val="24"/>
          <w:lang w:eastAsia="ru-RU"/>
        </w:rPr>
        <w:t xml:space="preserve"> рабочих дней</w:t>
      </w:r>
      <w:r w:rsidRPr="00FA4577">
        <w:rPr>
          <w:rFonts w:ascii="Times New Roman" w:hAnsi="Times New Roman"/>
          <w:sz w:val="24"/>
          <w:szCs w:val="24"/>
          <w:lang w:eastAsia="ru-RU"/>
        </w:rPr>
        <w:t xml:space="preserve">. </w:t>
      </w:r>
    </w:p>
    <w:p w14:paraId="09EA1460" w14:textId="77777777" w:rsidR="00CD3D46" w:rsidRPr="00A27F76" w:rsidRDefault="00CD3D46" w:rsidP="00CD4485">
      <w:pPr>
        <w:shd w:val="clear" w:color="auto" w:fill="FFFFFF"/>
        <w:spacing w:after="0" w:line="240" w:lineRule="auto"/>
        <w:ind w:left="-851"/>
        <w:jc w:val="both"/>
        <w:rPr>
          <w:rFonts w:ascii="Times New Roman" w:hAnsi="Times New Roman"/>
          <w:sz w:val="24"/>
          <w:szCs w:val="24"/>
          <w:lang w:eastAsia="ru-RU"/>
        </w:rPr>
      </w:pPr>
    </w:p>
    <w:p w14:paraId="741C4CC9" w14:textId="77777777" w:rsidR="00CD3D46" w:rsidRPr="00A27F76" w:rsidRDefault="00CD3D46" w:rsidP="00CD4485">
      <w:pPr>
        <w:shd w:val="clear" w:color="auto" w:fill="FFFFFF"/>
        <w:spacing w:after="0" w:line="240" w:lineRule="auto"/>
        <w:ind w:left="-851"/>
        <w:jc w:val="both"/>
        <w:rPr>
          <w:rFonts w:ascii="Times New Roman" w:hAnsi="Times New Roman"/>
          <w:sz w:val="24"/>
          <w:szCs w:val="24"/>
          <w:lang w:eastAsia="ru-RU"/>
        </w:rPr>
      </w:pPr>
    </w:p>
    <w:p w14:paraId="7CBAB7C6" w14:textId="77777777" w:rsidR="00CD3D46" w:rsidRPr="00A27F76" w:rsidRDefault="00CD3D46" w:rsidP="00CD4485">
      <w:pPr>
        <w:shd w:val="clear" w:color="auto" w:fill="FFFFFF"/>
        <w:spacing w:after="0" w:line="240" w:lineRule="auto"/>
        <w:ind w:left="-851"/>
        <w:rPr>
          <w:rFonts w:ascii="Times New Roman" w:hAnsi="Times New Roman"/>
          <w:sz w:val="24"/>
          <w:szCs w:val="24"/>
          <w:lang w:eastAsia="ru-RU"/>
        </w:rPr>
      </w:pPr>
    </w:p>
    <w:p w14:paraId="22291168" w14:textId="77777777" w:rsidR="00610439" w:rsidRDefault="00610439" w:rsidP="00CD4485">
      <w:pPr>
        <w:shd w:val="clear" w:color="auto" w:fill="FFFFFF"/>
        <w:spacing w:after="0" w:line="240" w:lineRule="auto"/>
        <w:ind w:left="-851"/>
        <w:rPr>
          <w:rFonts w:ascii="Times New Roman" w:hAnsi="Times New Roman"/>
          <w:b/>
          <w:sz w:val="24"/>
          <w:szCs w:val="24"/>
          <w:lang w:eastAsia="ru-RU"/>
        </w:rPr>
      </w:pPr>
    </w:p>
    <w:p w14:paraId="1C8D7A9B" w14:textId="77777777" w:rsidR="00610439" w:rsidRDefault="00610439" w:rsidP="00CD4485">
      <w:pPr>
        <w:shd w:val="clear" w:color="auto" w:fill="FFFFFF"/>
        <w:spacing w:after="0" w:line="240" w:lineRule="auto"/>
        <w:ind w:left="-851"/>
        <w:rPr>
          <w:rFonts w:ascii="Times New Roman" w:hAnsi="Times New Roman"/>
          <w:b/>
          <w:sz w:val="24"/>
          <w:szCs w:val="24"/>
          <w:lang w:eastAsia="ru-RU"/>
        </w:rPr>
      </w:pPr>
    </w:p>
    <w:p w14:paraId="7AA54C25" w14:textId="77777777" w:rsidR="00CD3D46" w:rsidRPr="00FA4577" w:rsidRDefault="00CD3D46" w:rsidP="00CD4485">
      <w:pPr>
        <w:shd w:val="clear" w:color="auto" w:fill="FFFFFF"/>
        <w:spacing w:after="0" w:line="240" w:lineRule="auto"/>
        <w:ind w:left="-851"/>
        <w:rPr>
          <w:rFonts w:ascii="Times New Roman" w:hAnsi="Times New Roman"/>
          <w:sz w:val="24"/>
          <w:szCs w:val="24"/>
          <w:lang w:eastAsia="ru-RU"/>
        </w:rPr>
      </w:pPr>
      <w:r w:rsidRPr="00FA4577">
        <w:rPr>
          <w:rFonts w:ascii="Times New Roman" w:hAnsi="Times New Roman"/>
          <w:b/>
          <w:sz w:val="24"/>
          <w:szCs w:val="24"/>
          <w:lang w:eastAsia="ru-RU"/>
        </w:rPr>
        <w:t>6. Запрещенный контент и ПО</w:t>
      </w:r>
    </w:p>
    <w:p w14:paraId="32671E5B"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6.1. На </w:t>
      </w:r>
      <w:r w:rsidR="00610439">
        <w:rPr>
          <w:rFonts w:ascii="Times New Roman" w:hAnsi="Times New Roman"/>
          <w:sz w:val="24"/>
          <w:szCs w:val="24"/>
          <w:lang w:eastAsia="ru-RU"/>
        </w:rPr>
        <w:t xml:space="preserve">Хостинге </w:t>
      </w:r>
      <w:r w:rsidRPr="00FA4577">
        <w:rPr>
          <w:rFonts w:ascii="Times New Roman" w:hAnsi="Times New Roman"/>
          <w:sz w:val="24"/>
          <w:szCs w:val="24"/>
          <w:lang w:eastAsia="ru-RU"/>
        </w:rPr>
        <w:t>запрещено размещение адалт-контента (порнографии), в том числе ссылок на него, и рекламы, содержащей порнографические сцены.</w:t>
      </w:r>
    </w:p>
    <w:p w14:paraId="390446BA"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6.2. Запрещено размещение информации, ПО, противоречащих и/или запрещенных законодательством РФ, законам об авторских и смежных правах, а также нарушающих общепринятые нормы морали и этики.</w:t>
      </w:r>
    </w:p>
    <w:p w14:paraId="741A13DA"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6.3. Запрещено размещение ПО для проведения сабмиттеров сообщений, ботнетов, грабинга, фишинга, прочих целей, явно противоречащих легальной работе в сети Интернет.</w:t>
      </w:r>
    </w:p>
    <w:p w14:paraId="27787A92"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lastRenderedPageBreak/>
        <w:t>6.4. Осуществление массовых почтовых рассылок запрещено, кроме случаев санкционированных самой Компанией.</w:t>
      </w:r>
    </w:p>
    <w:p w14:paraId="54030DED"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6.4. На </w:t>
      </w:r>
      <w:r w:rsidR="00CD4485">
        <w:rPr>
          <w:rFonts w:ascii="Times New Roman" w:hAnsi="Times New Roman"/>
          <w:sz w:val="24"/>
          <w:szCs w:val="24"/>
          <w:lang w:eastAsia="ru-RU"/>
        </w:rPr>
        <w:t>Х</w:t>
      </w:r>
      <w:r w:rsidR="00610439">
        <w:rPr>
          <w:rFonts w:ascii="Times New Roman" w:hAnsi="Times New Roman"/>
          <w:sz w:val="24"/>
          <w:szCs w:val="24"/>
          <w:lang w:eastAsia="ru-RU"/>
        </w:rPr>
        <w:t xml:space="preserve">остинге </w:t>
      </w:r>
      <w:r w:rsidRPr="00FA4577">
        <w:rPr>
          <w:rFonts w:ascii="Times New Roman" w:hAnsi="Times New Roman"/>
          <w:sz w:val="24"/>
          <w:szCs w:val="24"/>
          <w:lang w:eastAsia="ru-RU"/>
        </w:rPr>
        <w:t>и виртуальном хостинге разрешается размещение torrent-клиентов, download-клиентов, файлохранилищ, файлообменных сервисов, stream-проектов, видео и фото хранилищ, других ресурсов с высоким потреблением трафика.</w:t>
      </w:r>
    </w:p>
    <w:p w14:paraId="143A239A"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6.5. На </w:t>
      </w:r>
      <w:r w:rsidR="00CD4485">
        <w:rPr>
          <w:rFonts w:ascii="Times New Roman" w:hAnsi="Times New Roman"/>
          <w:sz w:val="24"/>
          <w:szCs w:val="24"/>
          <w:lang w:eastAsia="ru-RU"/>
        </w:rPr>
        <w:t xml:space="preserve">Хостинге </w:t>
      </w:r>
      <w:r w:rsidRPr="00FA4577">
        <w:rPr>
          <w:rFonts w:ascii="Times New Roman" w:hAnsi="Times New Roman"/>
          <w:sz w:val="24"/>
          <w:szCs w:val="24"/>
          <w:lang w:eastAsia="ru-RU"/>
        </w:rPr>
        <w:t xml:space="preserve">запрещено размещение торрент трекеров (клиенты разрешены), других p2p инструментов и инструментов file sharing. </w:t>
      </w:r>
    </w:p>
    <w:p w14:paraId="15749102"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6.6. Запрещено размещение open proxy, open VPN, других общедоступных сервисов (в том числе с платным или приватным доступом), которые могут служить вспомогательными средствами для противоправных действий в сети Интернет. </w:t>
      </w:r>
    </w:p>
    <w:p w14:paraId="33EBA6D6"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6.7. Запрещено размещение сетевых сканеров, прокси-чекеров и подобного ПО.</w:t>
      </w:r>
    </w:p>
    <w:p w14:paraId="726C208D"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p>
    <w:p w14:paraId="3929C5FF" w14:textId="77777777" w:rsidR="00CD3D46" w:rsidRPr="00FA4577" w:rsidRDefault="00CD3D46" w:rsidP="00CD4485">
      <w:pPr>
        <w:shd w:val="clear" w:color="auto" w:fill="FFFFFF"/>
        <w:spacing w:after="0" w:line="240" w:lineRule="auto"/>
        <w:ind w:left="-851"/>
        <w:rPr>
          <w:rFonts w:ascii="Times New Roman" w:hAnsi="Times New Roman"/>
          <w:sz w:val="24"/>
          <w:szCs w:val="24"/>
          <w:lang w:eastAsia="ru-RU"/>
        </w:rPr>
      </w:pPr>
      <w:r w:rsidRPr="00FA4577">
        <w:rPr>
          <w:rFonts w:ascii="Times New Roman" w:hAnsi="Times New Roman"/>
          <w:b/>
          <w:sz w:val="24"/>
          <w:szCs w:val="24"/>
          <w:lang w:eastAsia="ru-RU"/>
        </w:rPr>
        <w:t>7. Прекращение предоставления услуг по инициативе Компании</w:t>
      </w:r>
    </w:p>
    <w:p w14:paraId="129D9C62"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 Компания оставляет за собой право прекратить предоставление услуг по собственному усмотрению, немедленно и без предупреждения в случае:</w:t>
      </w:r>
    </w:p>
    <w:p w14:paraId="43851FC9"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7.1.1. Несанкционированного распространения или копирования программного обеспечения, защищённого авторским правом, нарушения законов Российской Федерации, других международных норм и соглашений, экспортных ограничений, мошенничества, оборота порнографических материалов, наркотиков и других незаконных видов деятельности; предложений для продажи или сбора адресов электронной почты для массовых рассылок;</w:t>
      </w:r>
    </w:p>
    <w:p w14:paraId="65214719"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7.1.2. Массовых почтовых рассылок, на получение которых не давалось явного согласия пользователей - SPAM;</w:t>
      </w:r>
    </w:p>
    <w:p w14:paraId="48B16532"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7.1.3. Частого использования несуществующих обратных адресов почты, mailbombing, SPAM на форумы, гостевые книги, иные он-лайн сообщества;</w:t>
      </w:r>
    </w:p>
    <w:p w14:paraId="58840435"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7.1.4. Клеветы, распространения личной информации, нарушения авторских и смежных прав, интеллектуальных прав;</w:t>
      </w:r>
    </w:p>
    <w:p w14:paraId="5BA24550"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7.1.5. Adult-контента, во всех его проявлениях, в том числе ссылок на другие сайты порнографии;</w:t>
      </w:r>
    </w:p>
    <w:p w14:paraId="7B49E2A7"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7.1.6. Нарушения прав частной жизни и собственности; размещения клеветнической и оскорбительной информации, пособничества, подстрекательства к межнациональной розни, убийству, терроризму, насилию в любых формах;</w:t>
      </w:r>
    </w:p>
    <w:p w14:paraId="5C8923A4"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7.1.7. Компания снимает с себя ответственность по решениям относительно Клиента, в случае нарушения авторских и смежных прав без явных доказательств (нотариально заверенные документы, решения суда) на контент (текстовый и графический, а также видео и любой другой, не являющийся программным обеспечением) сайтов/серверов;</w:t>
      </w:r>
    </w:p>
    <w:p w14:paraId="142937E7"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7.1.8. Препятствования нормальной и стабильной работе серверов, сетевых ресурсов, общей работе Компании;</w:t>
      </w:r>
    </w:p>
    <w:p w14:paraId="0C524CEC"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7.1.9. Указания заведомо недостоверных данных Клиента или отказа их подтверждения;</w:t>
      </w:r>
    </w:p>
    <w:p w14:paraId="4C5DAF75"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7.1.10. Некорректного общения с сотрудниками Компании, в том числе употребления ненормативной лексики, распространения клеветнической информации о Компании;</w:t>
      </w:r>
    </w:p>
    <w:p w14:paraId="4120FE69"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7.2. Компания также оставляет за собой право передачи информации о Клиенте в случае официального запроса от правоохранительных органов. </w:t>
      </w:r>
    </w:p>
    <w:p w14:paraId="29CCD2FE" w14:textId="77777777" w:rsidR="00CD3D46" w:rsidRPr="00FA4577" w:rsidRDefault="00CD3D46" w:rsidP="00CD4485">
      <w:pPr>
        <w:shd w:val="clear" w:color="auto" w:fill="FFFFFF"/>
        <w:spacing w:after="0" w:line="240" w:lineRule="auto"/>
        <w:ind w:left="-851"/>
        <w:rPr>
          <w:rFonts w:ascii="Times New Roman" w:hAnsi="Times New Roman"/>
          <w:sz w:val="24"/>
          <w:szCs w:val="24"/>
          <w:lang w:eastAsia="ru-RU"/>
        </w:rPr>
      </w:pPr>
    </w:p>
    <w:p w14:paraId="31C733BD" w14:textId="77777777" w:rsidR="00CD3D46" w:rsidRPr="00FA4577" w:rsidRDefault="00CD3D46" w:rsidP="00CD4485">
      <w:pPr>
        <w:shd w:val="clear" w:color="auto" w:fill="FFFFFF"/>
        <w:spacing w:after="0" w:line="240" w:lineRule="auto"/>
        <w:ind w:left="-851"/>
        <w:rPr>
          <w:rFonts w:ascii="Times New Roman" w:hAnsi="Times New Roman"/>
          <w:sz w:val="24"/>
          <w:szCs w:val="24"/>
          <w:lang w:eastAsia="ru-RU"/>
        </w:rPr>
      </w:pPr>
    </w:p>
    <w:p w14:paraId="4218AEDB"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b/>
          <w:sz w:val="24"/>
          <w:szCs w:val="24"/>
          <w:lang w:eastAsia="ru-RU"/>
        </w:rPr>
        <w:t>8. Компания не несет ответственности</w:t>
      </w:r>
    </w:p>
    <w:p w14:paraId="47F8CF31"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8.1. За выбор Клиентом операционной системы, ПО и последствия, которые это может повлечь.</w:t>
      </w:r>
    </w:p>
    <w:p w14:paraId="2F315727"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8.2. Ни за какие виды прямого и косвенного ущерба, потерю информации, деловой репутации и прочие случаи ущерба.</w:t>
      </w:r>
    </w:p>
    <w:p w14:paraId="12E95088"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 xml:space="preserve">8.3. Компания не проводит проверку контента </w:t>
      </w:r>
      <w:r w:rsidR="00CD4485">
        <w:rPr>
          <w:rFonts w:ascii="Times New Roman" w:hAnsi="Times New Roman"/>
          <w:sz w:val="24"/>
          <w:szCs w:val="24"/>
          <w:lang w:eastAsia="ru-RU"/>
        </w:rPr>
        <w:t xml:space="preserve">Хостинга </w:t>
      </w:r>
      <w:r w:rsidRPr="00FA4577">
        <w:rPr>
          <w:rFonts w:ascii="Times New Roman" w:hAnsi="Times New Roman"/>
          <w:sz w:val="24"/>
          <w:szCs w:val="24"/>
          <w:lang w:eastAsia="ru-RU"/>
        </w:rPr>
        <w:t>Клиента и не имеет доступа к нему. Исключение составляют случаи поступления мотивированной жалобы от третьей стороны.</w:t>
      </w:r>
    </w:p>
    <w:p w14:paraId="1BC33153" w14:textId="77777777" w:rsidR="00CD3D46" w:rsidRPr="00FA4577" w:rsidRDefault="00CD3D46" w:rsidP="00CD4485">
      <w:pPr>
        <w:shd w:val="clear" w:color="auto" w:fill="FFFFFF"/>
        <w:spacing w:after="0" w:line="240" w:lineRule="auto"/>
        <w:ind w:left="-851"/>
        <w:rPr>
          <w:rFonts w:ascii="Times New Roman" w:hAnsi="Times New Roman"/>
          <w:sz w:val="24"/>
          <w:szCs w:val="24"/>
          <w:lang w:eastAsia="ru-RU"/>
        </w:rPr>
      </w:pPr>
    </w:p>
    <w:p w14:paraId="2A47EE4F"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b/>
          <w:sz w:val="24"/>
          <w:szCs w:val="24"/>
          <w:lang w:eastAsia="ru-RU"/>
        </w:rPr>
        <w:t>9. Гарантия уровня сервиса</w:t>
      </w:r>
    </w:p>
    <w:p w14:paraId="248E062C" w14:textId="77777777" w:rsidR="00CD3D46" w:rsidRPr="00FA4577" w:rsidRDefault="00CD3D46" w:rsidP="00CD4485">
      <w:pPr>
        <w:shd w:val="clear" w:color="auto" w:fill="FFFFFF"/>
        <w:spacing w:after="0" w:line="240" w:lineRule="auto"/>
        <w:ind w:left="-851" w:right="-143"/>
        <w:jc w:val="both"/>
        <w:rPr>
          <w:rFonts w:ascii="Times New Roman" w:hAnsi="Times New Roman"/>
          <w:sz w:val="24"/>
          <w:szCs w:val="24"/>
          <w:lang w:eastAsia="ru-RU"/>
        </w:rPr>
      </w:pPr>
      <w:r w:rsidRPr="00FA4577">
        <w:rPr>
          <w:rFonts w:ascii="Times New Roman" w:hAnsi="Times New Roman"/>
          <w:sz w:val="24"/>
          <w:szCs w:val="24"/>
          <w:lang w:eastAsia="ru-RU"/>
        </w:rPr>
        <w:t xml:space="preserve">9.1. Компания гарантирует сохранение доступности серверов </w:t>
      </w:r>
      <w:r w:rsidR="00CD4485">
        <w:rPr>
          <w:rFonts w:ascii="Times New Roman" w:hAnsi="Times New Roman"/>
          <w:sz w:val="24"/>
          <w:szCs w:val="24"/>
          <w:lang w:eastAsia="ru-RU"/>
        </w:rPr>
        <w:t>Х</w:t>
      </w:r>
      <w:r w:rsidRPr="00FA4577">
        <w:rPr>
          <w:rFonts w:ascii="Times New Roman" w:hAnsi="Times New Roman"/>
          <w:sz w:val="24"/>
          <w:szCs w:val="24"/>
          <w:lang w:eastAsia="ru-RU"/>
        </w:rPr>
        <w:t>остинга на уровне 99% в месяц.</w:t>
      </w:r>
    </w:p>
    <w:p w14:paraId="778F85AC" w14:textId="77777777" w:rsidR="00CD3D46"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lastRenderedPageBreak/>
        <w:t xml:space="preserve">9.2. В случае нарушения пункта </w:t>
      </w:r>
      <w:r>
        <w:rPr>
          <w:rFonts w:ascii="Times New Roman" w:hAnsi="Times New Roman"/>
          <w:sz w:val="24"/>
          <w:szCs w:val="24"/>
          <w:lang w:eastAsia="ru-RU"/>
        </w:rPr>
        <w:t>9</w:t>
      </w:r>
      <w:r w:rsidRPr="00FA4577">
        <w:rPr>
          <w:rFonts w:ascii="Times New Roman" w:hAnsi="Times New Roman"/>
          <w:sz w:val="24"/>
          <w:szCs w:val="24"/>
          <w:lang w:eastAsia="ru-RU"/>
        </w:rPr>
        <w:t xml:space="preserve">.1. настоящей Оферты каждый полный день (24 часа) простоя хост-машины с размещенным на ней </w:t>
      </w:r>
      <w:r w:rsidR="00CD4485">
        <w:rPr>
          <w:rFonts w:ascii="Times New Roman" w:hAnsi="Times New Roman"/>
          <w:sz w:val="24"/>
          <w:szCs w:val="24"/>
          <w:lang w:eastAsia="ru-RU"/>
        </w:rPr>
        <w:t xml:space="preserve">Хостингом </w:t>
      </w:r>
      <w:r w:rsidRPr="00FA4577">
        <w:rPr>
          <w:rFonts w:ascii="Times New Roman" w:hAnsi="Times New Roman"/>
          <w:sz w:val="24"/>
          <w:szCs w:val="24"/>
          <w:lang w:eastAsia="ru-RU"/>
        </w:rPr>
        <w:t>Клиента, компенсируется Клиенту в двойном размере.</w:t>
      </w:r>
    </w:p>
    <w:p w14:paraId="58080075"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9.3. Компенсация не может превышать одного, среднего за последние 12 месяцев, ежемесячного платежа Клиента.</w:t>
      </w:r>
    </w:p>
    <w:p w14:paraId="460674C6"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9.4</w:t>
      </w:r>
      <w:r w:rsidRPr="00FA4577">
        <w:rPr>
          <w:rFonts w:ascii="Times New Roman" w:hAnsi="Times New Roman"/>
          <w:sz w:val="24"/>
          <w:szCs w:val="24"/>
          <w:lang w:eastAsia="ru-RU"/>
        </w:rPr>
        <w:t>. Компенсация начисляется только в виде дополнительных дней обслуживания и не может быть выплачена в денежном выражении.</w:t>
      </w:r>
    </w:p>
    <w:p w14:paraId="00BABBD5"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9.5</w:t>
      </w:r>
      <w:r w:rsidRPr="00FA4577">
        <w:rPr>
          <w:rFonts w:ascii="Times New Roman" w:hAnsi="Times New Roman"/>
          <w:sz w:val="24"/>
          <w:szCs w:val="24"/>
          <w:lang w:eastAsia="ru-RU"/>
        </w:rPr>
        <w:t xml:space="preserve"> Компенсация начисляется на основании заявления </w:t>
      </w:r>
      <w:r>
        <w:rPr>
          <w:rFonts w:ascii="Times New Roman" w:hAnsi="Times New Roman"/>
          <w:sz w:val="24"/>
          <w:szCs w:val="24"/>
          <w:lang w:eastAsia="ru-RU"/>
        </w:rPr>
        <w:t xml:space="preserve">(письма) </w:t>
      </w:r>
      <w:r w:rsidRPr="00FA4577">
        <w:rPr>
          <w:rFonts w:ascii="Times New Roman" w:hAnsi="Times New Roman"/>
          <w:sz w:val="24"/>
          <w:szCs w:val="24"/>
          <w:lang w:eastAsia="ru-RU"/>
        </w:rPr>
        <w:t xml:space="preserve">Клиента, отправленного на электронный </w:t>
      </w:r>
      <w:r>
        <w:rPr>
          <w:rFonts w:ascii="Times New Roman" w:hAnsi="Times New Roman"/>
          <w:sz w:val="24"/>
          <w:szCs w:val="24"/>
          <w:lang w:eastAsia="ru-RU"/>
        </w:rPr>
        <w:t>адрес</w:t>
      </w:r>
      <w:r w:rsidRPr="00FA4577">
        <w:rPr>
          <w:rFonts w:ascii="Times New Roman" w:hAnsi="Times New Roman"/>
          <w:sz w:val="24"/>
          <w:szCs w:val="24"/>
          <w:lang w:eastAsia="ru-RU"/>
        </w:rPr>
        <w:t xml:space="preserve"> Компании</w:t>
      </w:r>
      <w:r>
        <w:rPr>
          <w:rFonts w:ascii="Times New Roman" w:hAnsi="Times New Roman"/>
          <w:sz w:val="24"/>
          <w:szCs w:val="24"/>
          <w:lang w:eastAsia="ru-RU"/>
        </w:rPr>
        <w:t xml:space="preserve"> (раздел 11 настоящей Оферты).</w:t>
      </w:r>
    </w:p>
    <w:p w14:paraId="16C47D13" w14:textId="77777777" w:rsidR="00CD3D46" w:rsidRPr="00FA4577" w:rsidRDefault="00CD3D46" w:rsidP="00CD4485">
      <w:pPr>
        <w:shd w:val="clear" w:color="auto" w:fill="FFFFFF"/>
        <w:spacing w:after="0" w:line="240" w:lineRule="auto"/>
        <w:ind w:left="-851"/>
        <w:rPr>
          <w:rFonts w:ascii="Times New Roman" w:hAnsi="Times New Roman"/>
          <w:sz w:val="24"/>
          <w:szCs w:val="24"/>
          <w:lang w:eastAsia="ru-RU"/>
        </w:rPr>
      </w:pPr>
    </w:p>
    <w:p w14:paraId="0AFEF934" w14:textId="77777777" w:rsidR="00CD3D46" w:rsidRPr="00FA4577" w:rsidRDefault="00CD3D46" w:rsidP="00CD4485">
      <w:pPr>
        <w:shd w:val="clear" w:color="auto" w:fill="FFFFFF"/>
        <w:spacing w:after="0" w:line="240" w:lineRule="auto"/>
        <w:ind w:left="-851"/>
        <w:rPr>
          <w:rFonts w:ascii="Times New Roman" w:hAnsi="Times New Roman"/>
          <w:sz w:val="24"/>
          <w:szCs w:val="24"/>
          <w:lang w:eastAsia="ru-RU"/>
        </w:rPr>
      </w:pPr>
      <w:r w:rsidRPr="00FA4577">
        <w:rPr>
          <w:rFonts w:ascii="Times New Roman" w:hAnsi="Times New Roman"/>
          <w:b/>
          <w:sz w:val="24"/>
          <w:szCs w:val="24"/>
          <w:lang w:eastAsia="ru-RU"/>
        </w:rPr>
        <w:t>1</w:t>
      </w:r>
      <w:r>
        <w:rPr>
          <w:rFonts w:ascii="Times New Roman" w:hAnsi="Times New Roman"/>
          <w:b/>
          <w:sz w:val="24"/>
          <w:szCs w:val="24"/>
          <w:lang w:eastAsia="ru-RU"/>
        </w:rPr>
        <w:t>0</w:t>
      </w:r>
      <w:r w:rsidRPr="00FA4577">
        <w:rPr>
          <w:rFonts w:ascii="Times New Roman" w:hAnsi="Times New Roman"/>
          <w:b/>
          <w:sz w:val="24"/>
          <w:szCs w:val="24"/>
          <w:lang w:eastAsia="ru-RU"/>
        </w:rPr>
        <w:t>. E-mail информирование</w:t>
      </w:r>
    </w:p>
    <w:p w14:paraId="72AB00D0"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1</w:t>
      </w:r>
      <w:r>
        <w:rPr>
          <w:rFonts w:ascii="Times New Roman" w:hAnsi="Times New Roman"/>
          <w:sz w:val="24"/>
          <w:szCs w:val="24"/>
          <w:lang w:eastAsia="ru-RU"/>
        </w:rPr>
        <w:t>0</w:t>
      </w:r>
      <w:r w:rsidRPr="00FA4577">
        <w:rPr>
          <w:rFonts w:ascii="Times New Roman" w:hAnsi="Times New Roman"/>
          <w:sz w:val="24"/>
          <w:szCs w:val="24"/>
          <w:lang w:eastAsia="ru-RU"/>
        </w:rPr>
        <w:t xml:space="preserve">.1. Регистрация </w:t>
      </w:r>
      <w:r>
        <w:rPr>
          <w:rFonts w:ascii="Times New Roman" w:hAnsi="Times New Roman"/>
          <w:sz w:val="24"/>
          <w:szCs w:val="24"/>
          <w:lang w:eastAsia="ru-RU"/>
        </w:rPr>
        <w:t>личного кабинета Клиента</w:t>
      </w:r>
      <w:r w:rsidRPr="00FA4577">
        <w:rPr>
          <w:rFonts w:ascii="Times New Roman" w:hAnsi="Times New Roman"/>
          <w:sz w:val="24"/>
          <w:szCs w:val="24"/>
          <w:lang w:eastAsia="ru-RU"/>
        </w:rPr>
        <w:t xml:space="preserve"> означает автоматическое согласие Клиента с получением информационных e-mail сообщений, в том числе с предложениями услуг Компании.</w:t>
      </w:r>
    </w:p>
    <w:p w14:paraId="254B279C" w14:textId="77777777" w:rsidR="00CD3D46" w:rsidRPr="00FA4577"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1</w:t>
      </w:r>
      <w:r>
        <w:rPr>
          <w:rFonts w:ascii="Times New Roman" w:hAnsi="Times New Roman"/>
          <w:sz w:val="24"/>
          <w:szCs w:val="24"/>
          <w:lang w:eastAsia="ru-RU"/>
        </w:rPr>
        <w:t>0</w:t>
      </w:r>
      <w:r w:rsidRPr="00FA4577">
        <w:rPr>
          <w:rFonts w:ascii="Times New Roman" w:hAnsi="Times New Roman"/>
          <w:sz w:val="24"/>
          <w:szCs w:val="24"/>
          <w:lang w:eastAsia="ru-RU"/>
        </w:rPr>
        <w:t xml:space="preserve">.2. Отказ от получения уведомлений возможен только в случае полного закрытия аккаунта Клиента. </w:t>
      </w:r>
    </w:p>
    <w:p w14:paraId="4F3B4717" w14:textId="77777777" w:rsidR="00CD3D46" w:rsidRDefault="00CD3D46"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1</w:t>
      </w:r>
      <w:r>
        <w:rPr>
          <w:rFonts w:ascii="Times New Roman" w:hAnsi="Times New Roman"/>
          <w:sz w:val="24"/>
          <w:szCs w:val="24"/>
          <w:lang w:eastAsia="ru-RU"/>
        </w:rPr>
        <w:t>0</w:t>
      </w:r>
      <w:r w:rsidRPr="00FA4577">
        <w:rPr>
          <w:rFonts w:ascii="Times New Roman" w:hAnsi="Times New Roman"/>
          <w:sz w:val="24"/>
          <w:szCs w:val="24"/>
          <w:lang w:eastAsia="ru-RU"/>
        </w:rPr>
        <w:t>.3. Компания снимает с себя ответственность за неполучение Клиентом важных информационных сообщений посредством e-mail</w:t>
      </w:r>
      <w:r>
        <w:rPr>
          <w:rFonts w:ascii="Times New Roman" w:hAnsi="Times New Roman"/>
          <w:sz w:val="24"/>
          <w:szCs w:val="24"/>
          <w:lang w:eastAsia="ru-RU"/>
        </w:rPr>
        <w:t xml:space="preserve"> сообщений</w:t>
      </w:r>
      <w:r w:rsidRPr="00FA4577">
        <w:rPr>
          <w:rFonts w:ascii="Times New Roman" w:hAnsi="Times New Roman"/>
          <w:sz w:val="24"/>
          <w:szCs w:val="24"/>
          <w:lang w:eastAsia="ru-RU"/>
        </w:rPr>
        <w:t xml:space="preserve">. </w:t>
      </w:r>
    </w:p>
    <w:p w14:paraId="302318C5" w14:textId="77777777" w:rsidR="00CD4485" w:rsidRDefault="00CD4485" w:rsidP="00CD4485">
      <w:pPr>
        <w:shd w:val="clear" w:color="auto" w:fill="FFFFFF"/>
        <w:spacing w:after="0" w:line="240" w:lineRule="auto"/>
        <w:ind w:left="-851"/>
        <w:jc w:val="both"/>
        <w:rPr>
          <w:rFonts w:ascii="Times New Roman" w:hAnsi="Times New Roman"/>
          <w:sz w:val="24"/>
          <w:szCs w:val="24"/>
          <w:lang w:eastAsia="ru-RU"/>
        </w:rPr>
      </w:pPr>
    </w:p>
    <w:p w14:paraId="4D7A081F" w14:textId="77777777" w:rsidR="00CD4485" w:rsidRDefault="00CD4485" w:rsidP="00CD4485">
      <w:pPr>
        <w:spacing w:after="0" w:line="240" w:lineRule="auto"/>
        <w:ind w:left="-851"/>
        <w:rPr>
          <w:rFonts w:ascii="Times New Roman" w:hAnsi="Times New Roman"/>
          <w:sz w:val="24"/>
          <w:szCs w:val="24"/>
          <w:lang w:eastAsia="ru-RU"/>
        </w:rPr>
      </w:pPr>
    </w:p>
    <w:p w14:paraId="5D965CD6" w14:textId="77777777" w:rsidR="00CD4485" w:rsidRPr="00FA4577" w:rsidRDefault="00CD4485" w:rsidP="00CD4485">
      <w:pPr>
        <w:spacing w:after="0" w:line="240" w:lineRule="auto"/>
        <w:ind w:left="-851"/>
        <w:rPr>
          <w:rFonts w:ascii="Times New Roman" w:hAnsi="Times New Roman"/>
          <w:sz w:val="24"/>
          <w:szCs w:val="24"/>
          <w:lang w:eastAsia="ru-RU"/>
        </w:rPr>
      </w:pPr>
    </w:p>
    <w:p w14:paraId="6C7453D5" w14:textId="5D94194A" w:rsidR="00CD4485" w:rsidRDefault="00CD4485" w:rsidP="00CD4485">
      <w:pPr>
        <w:spacing w:after="0" w:line="240" w:lineRule="auto"/>
        <w:ind w:left="-851"/>
        <w:rPr>
          <w:rFonts w:ascii="Times New Roman" w:hAnsi="Times New Roman"/>
          <w:b/>
          <w:sz w:val="24"/>
          <w:szCs w:val="24"/>
          <w:lang w:eastAsia="ru-RU"/>
        </w:rPr>
      </w:pPr>
      <w:r w:rsidRPr="00FA4577">
        <w:rPr>
          <w:rFonts w:ascii="Times New Roman" w:hAnsi="Times New Roman"/>
          <w:b/>
          <w:sz w:val="24"/>
          <w:szCs w:val="24"/>
          <w:lang w:eastAsia="ru-RU"/>
        </w:rPr>
        <w:t>1</w:t>
      </w:r>
      <w:r>
        <w:rPr>
          <w:rFonts w:ascii="Times New Roman" w:hAnsi="Times New Roman"/>
          <w:b/>
          <w:sz w:val="24"/>
          <w:szCs w:val="24"/>
          <w:lang w:eastAsia="ru-RU"/>
        </w:rPr>
        <w:t>1</w:t>
      </w:r>
      <w:r w:rsidRPr="00FA4577">
        <w:rPr>
          <w:rFonts w:ascii="Times New Roman" w:hAnsi="Times New Roman"/>
          <w:b/>
          <w:sz w:val="24"/>
          <w:szCs w:val="24"/>
          <w:lang w:eastAsia="ru-RU"/>
        </w:rPr>
        <w:t>. Реквизиты Компании:</w:t>
      </w:r>
      <w:r w:rsidR="00CE6285">
        <w:rPr>
          <w:rFonts w:ascii="Times New Roman" w:hAnsi="Times New Roman"/>
          <w:b/>
          <w:sz w:val="24"/>
          <w:szCs w:val="24"/>
          <w:lang w:eastAsia="ru-RU"/>
        </w:rPr>
        <w:br/>
      </w:r>
    </w:p>
    <w:p w14:paraId="3F0C2361" w14:textId="15C8DD53" w:rsidR="00CE6285" w:rsidRPr="00CE6285" w:rsidRDefault="00CE6285" w:rsidP="00CE6285">
      <w:pPr>
        <w:spacing w:after="0" w:line="240" w:lineRule="auto"/>
        <w:ind w:left="-851"/>
        <w:rPr>
          <w:rFonts w:ascii="Times New Roman" w:hAnsi="Times New Roman"/>
          <w:b/>
          <w:bCs/>
          <w:sz w:val="24"/>
          <w:szCs w:val="24"/>
          <w:lang w:eastAsia="ru-RU"/>
        </w:rPr>
      </w:pPr>
      <w:r w:rsidRPr="00CE6285">
        <w:rPr>
          <w:rFonts w:ascii="Times New Roman" w:hAnsi="Times New Roman"/>
          <w:b/>
          <w:bCs/>
          <w:sz w:val="24"/>
          <w:szCs w:val="24"/>
          <w:lang w:eastAsia="ru-RU"/>
        </w:rPr>
        <w:t>Самозанятый:</w:t>
      </w:r>
      <w:r>
        <w:rPr>
          <w:rFonts w:ascii="Times New Roman" w:hAnsi="Times New Roman"/>
          <w:b/>
          <w:bCs/>
          <w:sz w:val="24"/>
          <w:szCs w:val="24"/>
          <w:lang w:eastAsia="ru-RU"/>
        </w:rPr>
        <w:t xml:space="preserve"> </w:t>
      </w:r>
    </w:p>
    <w:p w14:paraId="2507C0B1" w14:textId="369F6368" w:rsidR="00CE6285" w:rsidRPr="00CE6285" w:rsidRDefault="00CE6285" w:rsidP="00CE6285">
      <w:pPr>
        <w:spacing w:after="0" w:line="240" w:lineRule="auto"/>
        <w:ind w:left="-851"/>
        <w:rPr>
          <w:rFonts w:ascii="Times New Roman" w:hAnsi="Times New Roman"/>
          <w:b/>
          <w:sz w:val="24"/>
          <w:szCs w:val="24"/>
          <w:lang w:eastAsia="ru-RU"/>
        </w:rPr>
      </w:pPr>
      <w:r w:rsidRPr="00CE6285">
        <w:rPr>
          <w:rFonts w:ascii="Times New Roman" w:hAnsi="Times New Roman"/>
          <w:b/>
          <w:sz w:val="24"/>
          <w:szCs w:val="24"/>
          <w:lang w:eastAsia="ru-RU"/>
        </w:rPr>
        <w:t xml:space="preserve">ФИО: </w:t>
      </w:r>
      <w:r>
        <w:rPr>
          <w:rFonts w:ascii="Times New Roman" w:hAnsi="Times New Roman"/>
          <w:b/>
          <w:sz w:val="24"/>
          <w:szCs w:val="24"/>
          <w:lang w:eastAsia="ru-RU"/>
        </w:rPr>
        <w:t>Цечоев Асланбек Мусаевич</w:t>
      </w:r>
    </w:p>
    <w:p w14:paraId="357812F4" w14:textId="77777777" w:rsidR="00CE6285" w:rsidRPr="00CE6285" w:rsidRDefault="00CE6285" w:rsidP="00CE6285">
      <w:pPr>
        <w:spacing w:after="0" w:line="240" w:lineRule="auto"/>
        <w:ind w:left="-851"/>
        <w:rPr>
          <w:rFonts w:ascii="Times New Roman" w:hAnsi="Times New Roman"/>
          <w:b/>
          <w:sz w:val="24"/>
          <w:szCs w:val="24"/>
          <w:lang w:eastAsia="ru-RU"/>
        </w:rPr>
      </w:pPr>
      <w:r w:rsidRPr="00CE6285">
        <w:rPr>
          <w:rFonts w:ascii="Times New Roman" w:hAnsi="Times New Roman"/>
          <w:b/>
          <w:sz w:val="24"/>
          <w:szCs w:val="24"/>
          <w:lang w:eastAsia="ru-RU"/>
        </w:rPr>
        <w:t>ИНН: 231 139 11 40 49</w:t>
      </w:r>
    </w:p>
    <w:p w14:paraId="5A7BED83" w14:textId="77777777" w:rsidR="00CE6285" w:rsidRPr="00CE6285" w:rsidRDefault="00CE6285" w:rsidP="00CE6285">
      <w:pPr>
        <w:spacing w:after="0" w:line="240" w:lineRule="auto"/>
        <w:ind w:left="-851"/>
        <w:rPr>
          <w:rFonts w:ascii="Times New Roman" w:hAnsi="Times New Roman"/>
          <w:b/>
          <w:sz w:val="24"/>
          <w:szCs w:val="24"/>
          <w:lang w:eastAsia="ru-RU"/>
        </w:rPr>
      </w:pPr>
      <w:r w:rsidRPr="00CE6285">
        <w:rPr>
          <w:rFonts w:ascii="Times New Roman" w:hAnsi="Times New Roman"/>
          <w:b/>
          <w:sz w:val="24"/>
          <w:szCs w:val="24"/>
          <w:lang w:eastAsia="ru-RU"/>
        </w:rPr>
        <w:t>Дата постановки на учет: 01.12.2021</w:t>
      </w:r>
    </w:p>
    <w:p w14:paraId="5F539062" w14:textId="77777777" w:rsidR="00CE6285" w:rsidRPr="00CE6285" w:rsidRDefault="00CE6285" w:rsidP="00CE6285">
      <w:pPr>
        <w:spacing w:after="0" w:line="240" w:lineRule="auto"/>
        <w:ind w:left="-851"/>
        <w:rPr>
          <w:rFonts w:ascii="Times New Roman" w:hAnsi="Times New Roman"/>
          <w:b/>
          <w:sz w:val="24"/>
          <w:szCs w:val="24"/>
          <w:lang w:eastAsia="ru-RU"/>
        </w:rPr>
      </w:pPr>
      <w:r w:rsidRPr="00CE6285">
        <w:rPr>
          <w:rFonts w:ascii="Times New Roman" w:hAnsi="Times New Roman"/>
          <w:b/>
          <w:sz w:val="24"/>
          <w:szCs w:val="24"/>
          <w:lang w:eastAsia="ru-RU"/>
        </w:rPr>
        <w:t>ИФНС: №2311</w:t>
      </w:r>
    </w:p>
    <w:p w14:paraId="76B601B2" w14:textId="789BF8A3" w:rsidR="00CE6285" w:rsidRPr="00CE6285" w:rsidRDefault="00CE6285" w:rsidP="00CD4485">
      <w:pPr>
        <w:spacing w:after="0" w:line="240" w:lineRule="auto"/>
        <w:ind w:left="-851"/>
        <w:rPr>
          <w:rFonts w:ascii="Times New Roman" w:hAnsi="Times New Roman"/>
          <w:sz w:val="24"/>
          <w:szCs w:val="24"/>
          <w:lang w:eastAsia="ru-RU"/>
        </w:rPr>
      </w:pPr>
      <w:r w:rsidRPr="00FA4577">
        <w:rPr>
          <w:rFonts w:ascii="Times New Roman" w:hAnsi="Times New Roman"/>
          <w:sz w:val="24"/>
          <w:szCs w:val="24"/>
          <w:lang w:eastAsia="ru-RU"/>
        </w:rPr>
        <w:t>Юридический адрес:</w:t>
      </w:r>
      <w:r>
        <w:rPr>
          <w:rFonts w:ascii="Times New Roman" w:hAnsi="Times New Roman"/>
          <w:sz w:val="24"/>
          <w:szCs w:val="24"/>
          <w:lang w:eastAsia="ru-RU"/>
        </w:rPr>
        <w:t xml:space="preserve"> Краснодар, ул, Дзержинского 110А, офис 59</w:t>
      </w:r>
      <w:permStart w:id="1469978083" w:edGrp="everyone"/>
      <w:permEnd w:id="1469978083"/>
    </w:p>
    <w:p w14:paraId="424C5ED3" w14:textId="45743792" w:rsidR="00CE6285" w:rsidRPr="007E48B9" w:rsidRDefault="00CE6285" w:rsidP="00CE6285">
      <w:pPr>
        <w:spacing w:after="0" w:line="240" w:lineRule="auto"/>
        <w:ind w:left="-851"/>
        <w:rPr>
          <w:rFonts w:ascii="Times New Roman" w:hAnsi="Times New Roman"/>
          <w:sz w:val="24"/>
          <w:szCs w:val="24"/>
          <w:lang w:val="en-US" w:eastAsia="ru-RU"/>
        </w:rPr>
      </w:pPr>
      <w:r w:rsidRPr="00FA4577">
        <w:rPr>
          <w:rFonts w:ascii="Times New Roman" w:hAnsi="Times New Roman"/>
          <w:sz w:val="24"/>
          <w:szCs w:val="24"/>
          <w:lang w:val="en-US" w:eastAsia="ru-RU"/>
        </w:rPr>
        <w:t>E</w:t>
      </w:r>
      <w:r w:rsidRPr="007E48B9">
        <w:rPr>
          <w:rFonts w:ascii="Times New Roman" w:hAnsi="Times New Roman"/>
          <w:sz w:val="24"/>
          <w:szCs w:val="24"/>
          <w:lang w:val="en-US" w:eastAsia="ru-RU"/>
        </w:rPr>
        <w:t>-</w:t>
      </w:r>
      <w:r w:rsidRPr="00FA4577">
        <w:rPr>
          <w:rFonts w:ascii="Times New Roman" w:hAnsi="Times New Roman"/>
          <w:sz w:val="24"/>
          <w:szCs w:val="24"/>
          <w:lang w:val="en-US" w:eastAsia="ru-RU"/>
        </w:rPr>
        <w:t>mail</w:t>
      </w:r>
      <w:r w:rsidRPr="007E48B9">
        <w:rPr>
          <w:rFonts w:ascii="Times New Roman" w:hAnsi="Times New Roman"/>
          <w:sz w:val="24"/>
          <w:szCs w:val="24"/>
          <w:lang w:val="en-US" w:eastAsia="ru-RU"/>
        </w:rPr>
        <w:t xml:space="preserve">: </w:t>
      </w:r>
      <w:r w:rsidRPr="00CE6285">
        <w:rPr>
          <w:rFonts w:ascii="Times New Roman" w:hAnsi="Times New Roman"/>
          <w:sz w:val="24"/>
          <w:szCs w:val="24"/>
          <w:lang w:val="en-US" w:eastAsia="ru-RU"/>
        </w:rPr>
        <w:t>twohost</w:t>
      </w:r>
      <w:r w:rsidRPr="007E48B9">
        <w:rPr>
          <w:rFonts w:ascii="Times New Roman" w:hAnsi="Times New Roman"/>
          <w:sz w:val="24"/>
          <w:szCs w:val="24"/>
          <w:lang w:val="en-US" w:eastAsia="ru-RU"/>
        </w:rPr>
        <w:t>@</w:t>
      </w:r>
      <w:r w:rsidRPr="00CE6285">
        <w:rPr>
          <w:rFonts w:ascii="Times New Roman" w:hAnsi="Times New Roman"/>
          <w:sz w:val="24"/>
          <w:szCs w:val="24"/>
          <w:lang w:val="en-US" w:eastAsia="ru-RU"/>
        </w:rPr>
        <w:t>list</w:t>
      </w:r>
      <w:r w:rsidRPr="007E48B9">
        <w:rPr>
          <w:rFonts w:ascii="Times New Roman" w:hAnsi="Times New Roman"/>
          <w:sz w:val="24"/>
          <w:szCs w:val="24"/>
          <w:lang w:val="en-US" w:eastAsia="ru-RU"/>
        </w:rPr>
        <w:t>.</w:t>
      </w:r>
      <w:r w:rsidRPr="00CE6285">
        <w:rPr>
          <w:rFonts w:ascii="Times New Roman" w:hAnsi="Times New Roman"/>
          <w:sz w:val="24"/>
          <w:szCs w:val="24"/>
          <w:lang w:val="en-US" w:eastAsia="ru-RU"/>
        </w:rPr>
        <w:t>ru</w:t>
      </w:r>
    </w:p>
    <w:p w14:paraId="45C10744" w14:textId="6002E473" w:rsidR="00ED0033" w:rsidRPr="00CE6285" w:rsidRDefault="00CE6285" w:rsidP="00CD4485">
      <w:pPr>
        <w:spacing w:after="0" w:line="240" w:lineRule="auto"/>
        <w:ind w:left="-851"/>
        <w:rPr>
          <w:rFonts w:ascii="Times New Roman" w:hAnsi="Times New Roman"/>
          <w:sz w:val="24"/>
          <w:szCs w:val="24"/>
          <w:lang w:val="en-US" w:eastAsia="ru-RU"/>
        </w:rPr>
      </w:pPr>
      <w:r w:rsidRPr="00FA4577">
        <w:rPr>
          <w:rFonts w:ascii="Times New Roman" w:hAnsi="Times New Roman"/>
          <w:sz w:val="24"/>
          <w:szCs w:val="24"/>
          <w:lang w:eastAsia="ru-RU"/>
        </w:rPr>
        <w:t>Официальный</w:t>
      </w:r>
      <w:r w:rsidRPr="00CE6285">
        <w:rPr>
          <w:rFonts w:ascii="Times New Roman" w:hAnsi="Times New Roman"/>
          <w:sz w:val="24"/>
          <w:szCs w:val="24"/>
          <w:lang w:val="en-US" w:eastAsia="ru-RU"/>
        </w:rPr>
        <w:t xml:space="preserve"> </w:t>
      </w:r>
      <w:r w:rsidRPr="00FA4577">
        <w:rPr>
          <w:rFonts w:ascii="Times New Roman" w:hAnsi="Times New Roman"/>
          <w:sz w:val="24"/>
          <w:szCs w:val="24"/>
          <w:lang w:eastAsia="ru-RU"/>
        </w:rPr>
        <w:t>сайт</w:t>
      </w:r>
      <w:r w:rsidRPr="00CE6285">
        <w:rPr>
          <w:rFonts w:ascii="Times New Roman" w:hAnsi="Times New Roman"/>
          <w:sz w:val="24"/>
          <w:szCs w:val="24"/>
          <w:lang w:val="en-US" w:eastAsia="ru-RU"/>
        </w:rPr>
        <w:t>: https://twohost.ru</w:t>
      </w:r>
    </w:p>
    <w:p w14:paraId="298AA541" w14:textId="77777777" w:rsidR="00F654A8" w:rsidRPr="00CE6285" w:rsidRDefault="00F654A8" w:rsidP="00CD4485">
      <w:pPr>
        <w:shd w:val="clear" w:color="auto" w:fill="FFFFFF"/>
        <w:spacing w:after="0" w:line="240" w:lineRule="auto"/>
        <w:ind w:left="-851"/>
        <w:jc w:val="both"/>
        <w:rPr>
          <w:rFonts w:ascii="Times New Roman" w:hAnsi="Times New Roman"/>
          <w:sz w:val="24"/>
          <w:szCs w:val="24"/>
          <w:lang w:val="en-US" w:eastAsia="ru-RU"/>
        </w:rPr>
      </w:pPr>
    </w:p>
    <w:p w14:paraId="46F286E1" w14:textId="77208A66" w:rsidR="00CD4485" w:rsidRPr="00FA4577" w:rsidRDefault="00CD4485" w:rsidP="00CD4485">
      <w:pPr>
        <w:shd w:val="clear" w:color="auto" w:fill="FFFFFF"/>
        <w:spacing w:after="0" w:line="240" w:lineRule="auto"/>
        <w:ind w:left="-851"/>
        <w:jc w:val="both"/>
        <w:rPr>
          <w:rFonts w:ascii="Times New Roman" w:hAnsi="Times New Roman"/>
          <w:sz w:val="24"/>
          <w:szCs w:val="24"/>
          <w:lang w:eastAsia="ru-RU"/>
        </w:rPr>
      </w:pPr>
      <w:r w:rsidRPr="00FA4577">
        <w:rPr>
          <w:rFonts w:ascii="Times New Roman" w:hAnsi="Times New Roman"/>
          <w:sz w:val="24"/>
          <w:szCs w:val="24"/>
          <w:lang w:eastAsia="ru-RU"/>
        </w:rPr>
        <w:t>______________________</w:t>
      </w:r>
      <w:r>
        <w:rPr>
          <w:rFonts w:ascii="Times New Roman" w:hAnsi="Times New Roman"/>
          <w:sz w:val="24"/>
          <w:szCs w:val="24"/>
          <w:lang w:eastAsia="ru-RU"/>
        </w:rPr>
        <w:t xml:space="preserve"> /</w:t>
      </w:r>
      <w:r w:rsidR="00CE6285">
        <w:rPr>
          <w:rFonts w:ascii="Times New Roman" w:hAnsi="Times New Roman"/>
          <w:sz w:val="24"/>
          <w:szCs w:val="24"/>
          <w:lang w:eastAsia="ru-RU"/>
        </w:rPr>
        <w:t>Цечоев</w:t>
      </w:r>
      <w:r w:rsidR="00620835">
        <w:rPr>
          <w:rFonts w:ascii="Times New Roman" w:hAnsi="Times New Roman"/>
          <w:sz w:val="24"/>
          <w:szCs w:val="24"/>
          <w:lang w:eastAsia="ru-RU"/>
        </w:rPr>
        <w:t xml:space="preserve"> </w:t>
      </w:r>
      <w:r w:rsidR="00CE6285">
        <w:rPr>
          <w:rFonts w:ascii="Times New Roman" w:hAnsi="Times New Roman"/>
          <w:sz w:val="24"/>
          <w:szCs w:val="24"/>
          <w:lang w:eastAsia="ru-RU"/>
        </w:rPr>
        <w:t>А.М</w:t>
      </w:r>
      <w:r>
        <w:rPr>
          <w:rFonts w:ascii="Times New Roman" w:hAnsi="Times New Roman"/>
          <w:sz w:val="24"/>
          <w:szCs w:val="24"/>
          <w:lang w:eastAsia="ru-RU"/>
        </w:rPr>
        <w:t>./</w:t>
      </w:r>
    </w:p>
    <w:p w14:paraId="612D3E87" w14:textId="77777777" w:rsidR="00CD3D46" w:rsidRPr="00566AB7" w:rsidRDefault="00CD3D46" w:rsidP="00566AB7">
      <w:pPr>
        <w:rPr>
          <w:sz w:val="2"/>
          <w:szCs w:val="2"/>
        </w:rPr>
      </w:pPr>
    </w:p>
    <w:sectPr w:rsidR="00CD3D46" w:rsidRPr="00566AB7" w:rsidSect="00581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2169F"/>
    <w:multiLevelType w:val="multilevel"/>
    <w:tmpl w:val="213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01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6C04"/>
    <w:rsid w:val="000470AB"/>
    <w:rsid w:val="00057176"/>
    <w:rsid w:val="000805F0"/>
    <w:rsid w:val="000A620C"/>
    <w:rsid w:val="000C557C"/>
    <w:rsid w:val="00164ED8"/>
    <w:rsid w:val="00166A8A"/>
    <w:rsid w:val="001679D1"/>
    <w:rsid w:val="00171AB3"/>
    <w:rsid w:val="001C4DCE"/>
    <w:rsid w:val="0025790E"/>
    <w:rsid w:val="00263CA4"/>
    <w:rsid w:val="0027754D"/>
    <w:rsid w:val="00284D6F"/>
    <w:rsid w:val="002A2C75"/>
    <w:rsid w:val="002A6228"/>
    <w:rsid w:val="003049C0"/>
    <w:rsid w:val="00316677"/>
    <w:rsid w:val="00354EAF"/>
    <w:rsid w:val="003B12E6"/>
    <w:rsid w:val="003C1B9B"/>
    <w:rsid w:val="003C738E"/>
    <w:rsid w:val="004123CF"/>
    <w:rsid w:val="00424BFF"/>
    <w:rsid w:val="004626D1"/>
    <w:rsid w:val="004C4B10"/>
    <w:rsid w:val="004F6C04"/>
    <w:rsid w:val="004F6F79"/>
    <w:rsid w:val="00504704"/>
    <w:rsid w:val="005257DC"/>
    <w:rsid w:val="00543411"/>
    <w:rsid w:val="005510A2"/>
    <w:rsid w:val="00551127"/>
    <w:rsid w:val="0055134D"/>
    <w:rsid w:val="00566AB7"/>
    <w:rsid w:val="00577AAB"/>
    <w:rsid w:val="005813C2"/>
    <w:rsid w:val="00610439"/>
    <w:rsid w:val="00620835"/>
    <w:rsid w:val="00687429"/>
    <w:rsid w:val="00724F9B"/>
    <w:rsid w:val="00737FE4"/>
    <w:rsid w:val="00745DE9"/>
    <w:rsid w:val="007758B7"/>
    <w:rsid w:val="007769C6"/>
    <w:rsid w:val="00793473"/>
    <w:rsid w:val="007C01F7"/>
    <w:rsid w:val="007E48B9"/>
    <w:rsid w:val="0083775A"/>
    <w:rsid w:val="00867E95"/>
    <w:rsid w:val="00892339"/>
    <w:rsid w:val="008A72D8"/>
    <w:rsid w:val="008B3E4E"/>
    <w:rsid w:val="00906072"/>
    <w:rsid w:val="00912651"/>
    <w:rsid w:val="00912BCA"/>
    <w:rsid w:val="00922E30"/>
    <w:rsid w:val="009A39DE"/>
    <w:rsid w:val="009B5177"/>
    <w:rsid w:val="009C3E29"/>
    <w:rsid w:val="009C48B7"/>
    <w:rsid w:val="009D1BB2"/>
    <w:rsid w:val="00A01615"/>
    <w:rsid w:val="00A27F76"/>
    <w:rsid w:val="00A317F9"/>
    <w:rsid w:val="00AC472B"/>
    <w:rsid w:val="00B202BF"/>
    <w:rsid w:val="00BB178D"/>
    <w:rsid w:val="00C02093"/>
    <w:rsid w:val="00C43E31"/>
    <w:rsid w:val="00C514F3"/>
    <w:rsid w:val="00CB254C"/>
    <w:rsid w:val="00CD3D46"/>
    <w:rsid w:val="00CD4485"/>
    <w:rsid w:val="00CD749A"/>
    <w:rsid w:val="00CE6285"/>
    <w:rsid w:val="00CF2378"/>
    <w:rsid w:val="00D93548"/>
    <w:rsid w:val="00DD6A8B"/>
    <w:rsid w:val="00E16FE4"/>
    <w:rsid w:val="00E55101"/>
    <w:rsid w:val="00E852B1"/>
    <w:rsid w:val="00ED0033"/>
    <w:rsid w:val="00F05D54"/>
    <w:rsid w:val="00F419CC"/>
    <w:rsid w:val="00F654A8"/>
    <w:rsid w:val="00F71467"/>
    <w:rsid w:val="00F77717"/>
    <w:rsid w:val="00F92573"/>
    <w:rsid w:val="00FA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AB6A7"/>
  <w15:docId w15:val="{65E999CE-09A8-4DEC-A650-836C101F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C0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6C04"/>
    <w:rPr>
      <w:rFonts w:cs="Times New Roman"/>
      <w:color w:val="267694"/>
      <w:u w:val="single"/>
    </w:rPr>
  </w:style>
  <w:style w:type="character" w:styleId="a4">
    <w:name w:val="annotation reference"/>
    <w:basedOn w:val="a0"/>
    <w:uiPriority w:val="99"/>
    <w:semiHidden/>
    <w:rsid w:val="004F6C04"/>
    <w:rPr>
      <w:rFonts w:cs="Times New Roman"/>
      <w:sz w:val="18"/>
      <w:szCs w:val="18"/>
    </w:rPr>
  </w:style>
  <w:style w:type="paragraph" w:styleId="a5">
    <w:name w:val="annotation text"/>
    <w:basedOn w:val="a"/>
    <w:link w:val="a6"/>
    <w:uiPriority w:val="99"/>
    <w:semiHidden/>
    <w:rsid w:val="004F6C04"/>
    <w:pPr>
      <w:spacing w:line="240" w:lineRule="auto"/>
    </w:pPr>
    <w:rPr>
      <w:sz w:val="24"/>
      <w:szCs w:val="24"/>
    </w:rPr>
  </w:style>
  <w:style w:type="character" w:customStyle="1" w:styleId="a6">
    <w:name w:val="Текст примечания Знак"/>
    <w:basedOn w:val="a0"/>
    <w:link w:val="a5"/>
    <w:uiPriority w:val="99"/>
    <w:semiHidden/>
    <w:locked/>
    <w:rsid w:val="004F6C04"/>
    <w:rPr>
      <w:rFonts w:cs="Times New Roman"/>
      <w:sz w:val="24"/>
      <w:szCs w:val="24"/>
    </w:rPr>
  </w:style>
  <w:style w:type="paragraph" w:styleId="a7">
    <w:name w:val="Balloon Text"/>
    <w:basedOn w:val="a"/>
    <w:link w:val="a8"/>
    <w:uiPriority w:val="99"/>
    <w:semiHidden/>
    <w:rsid w:val="004F6C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F6C04"/>
    <w:rPr>
      <w:rFonts w:ascii="Tahoma" w:hAnsi="Tahoma" w:cs="Tahoma"/>
      <w:sz w:val="16"/>
      <w:szCs w:val="16"/>
    </w:rPr>
  </w:style>
  <w:style w:type="paragraph" w:styleId="a9">
    <w:name w:val="annotation subject"/>
    <w:basedOn w:val="a5"/>
    <w:next w:val="a5"/>
    <w:link w:val="aa"/>
    <w:uiPriority w:val="99"/>
    <w:semiHidden/>
    <w:rsid w:val="004123CF"/>
    <w:rPr>
      <w:b/>
      <w:bCs/>
      <w:sz w:val="20"/>
      <w:szCs w:val="20"/>
    </w:rPr>
  </w:style>
  <w:style w:type="character" w:customStyle="1" w:styleId="aa">
    <w:name w:val="Тема примечания Знак"/>
    <w:basedOn w:val="a6"/>
    <w:link w:val="a9"/>
    <w:uiPriority w:val="99"/>
    <w:semiHidden/>
    <w:locked/>
    <w:rsid w:val="004123CF"/>
    <w:rPr>
      <w:rFonts w:cs="Times New Roman"/>
      <w:b/>
      <w:bCs/>
      <w:sz w:val="20"/>
      <w:szCs w:val="20"/>
    </w:rPr>
  </w:style>
  <w:style w:type="table" w:styleId="ab">
    <w:name w:val="Table Grid"/>
    <w:basedOn w:val="a1"/>
    <w:locked/>
    <w:rsid w:val="00CD44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ветлая заливка1"/>
    <w:basedOn w:val="a1"/>
    <w:uiPriority w:val="60"/>
    <w:rsid w:val="00CD44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CD448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Title"/>
    <w:basedOn w:val="a"/>
    <w:next w:val="a"/>
    <w:link w:val="ad"/>
    <w:qFormat/>
    <w:locked/>
    <w:rsid w:val="00922E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rsid w:val="00922E30"/>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8631">
      <w:bodyDiv w:val="1"/>
      <w:marLeft w:val="0"/>
      <w:marRight w:val="0"/>
      <w:marTop w:val="0"/>
      <w:marBottom w:val="0"/>
      <w:divBdr>
        <w:top w:val="none" w:sz="0" w:space="0" w:color="auto"/>
        <w:left w:val="none" w:sz="0" w:space="0" w:color="auto"/>
        <w:bottom w:val="none" w:sz="0" w:space="0" w:color="auto"/>
        <w:right w:val="none" w:sz="0" w:space="0" w:color="auto"/>
      </w:divBdr>
    </w:div>
    <w:div w:id="341400699">
      <w:bodyDiv w:val="1"/>
      <w:marLeft w:val="0"/>
      <w:marRight w:val="0"/>
      <w:marTop w:val="0"/>
      <w:marBottom w:val="0"/>
      <w:divBdr>
        <w:top w:val="none" w:sz="0" w:space="0" w:color="auto"/>
        <w:left w:val="none" w:sz="0" w:space="0" w:color="auto"/>
        <w:bottom w:val="none" w:sz="0" w:space="0" w:color="auto"/>
        <w:right w:val="none" w:sz="0" w:space="0" w:color="auto"/>
      </w:divBdr>
    </w:div>
    <w:div w:id="756949153">
      <w:bodyDiv w:val="1"/>
      <w:marLeft w:val="0"/>
      <w:marRight w:val="0"/>
      <w:marTop w:val="0"/>
      <w:marBottom w:val="0"/>
      <w:divBdr>
        <w:top w:val="none" w:sz="0" w:space="0" w:color="auto"/>
        <w:left w:val="none" w:sz="0" w:space="0" w:color="auto"/>
        <w:bottom w:val="none" w:sz="0" w:space="0" w:color="auto"/>
        <w:right w:val="none" w:sz="0" w:space="0" w:color="auto"/>
      </w:divBdr>
    </w:div>
    <w:div w:id="947388891">
      <w:bodyDiv w:val="1"/>
      <w:marLeft w:val="0"/>
      <w:marRight w:val="0"/>
      <w:marTop w:val="0"/>
      <w:marBottom w:val="0"/>
      <w:divBdr>
        <w:top w:val="none" w:sz="0" w:space="0" w:color="auto"/>
        <w:left w:val="none" w:sz="0" w:space="0" w:color="auto"/>
        <w:bottom w:val="none" w:sz="0" w:space="0" w:color="auto"/>
        <w:right w:val="none" w:sz="0" w:space="0" w:color="auto"/>
      </w:divBdr>
    </w:div>
    <w:div w:id="1322737725">
      <w:bodyDiv w:val="1"/>
      <w:marLeft w:val="0"/>
      <w:marRight w:val="0"/>
      <w:marTop w:val="0"/>
      <w:marBottom w:val="0"/>
      <w:divBdr>
        <w:top w:val="none" w:sz="0" w:space="0" w:color="auto"/>
        <w:left w:val="none" w:sz="0" w:space="0" w:color="auto"/>
        <w:bottom w:val="none" w:sz="0" w:space="0" w:color="auto"/>
        <w:right w:val="none" w:sz="0" w:space="0" w:color="auto"/>
      </w:divBdr>
      <w:divsChild>
        <w:div w:id="495919745">
          <w:marLeft w:val="0"/>
          <w:marRight w:val="0"/>
          <w:marTop w:val="0"/>
          <w:marBottom w:val="150"/>
          <w:divBdr>
            <w:top w:val="none" w:sz="0" w:space="0" w:color="auto"/>
            <w:left w:val="none" w:sz="0" w:space="0" w:color="auto"/>
            <w:bottom w:val="none" w:sz="0" w:space="0" w:color="auto"/>
            <w:right w:val="none" w:sz="0" w:space="0" w:color="auto"/>
          </w:divBdr>
        </w:div>
      </w:divsChild>
    </w:div>
    <w:div w:id="1517384766">
      <w:bodyDiv w:val="1"/>
      <w:marLeft w:val="0"/>
      <w:marRight w:val="0"/>
      <w:marTop w:val="0"/>
      <w:marBottom w:val="0"/>
      <w:divBdr>
        <w:top w:val="none" w:sz="0" w:space="0" w:color="auto"/>
        <w:left w:val="none" w:sz="0" w:space="0" w:color="auto"/>
        <w:bottom w:val="none" w:sz="0" w:space="0" w:color="auto"/>
        <w:right w:val="none" w:sz="0" w:space="0" w:color="auto"/>
      </w:divBdr>
    </w:div>
    <w:div w:id="1868057872">
      <w:bodyDiv w:val="1"/>
      <w:marLeft w:val="0"/>
      <w:marRight w:val="0"/>
      <w:marTop w:val="0"/>
      <w:marBottom w:val="0"/>
      <w:divBdr>
        <w:top w:val="none" w:sz="0" w:space="0" w:color="auto"/>
        <w:left w:val="none" w:sz="0" w:space="0" w:color="auto"/>
        <w:bottom w:val="none" w:sz="0" w:space="0" w:color="auto"/>
        <w:right w:val="none" w:sz="0" w:space="0" w:color="auto"/>
      </w:divBdr>
    </w:div>
    <w:div w:id="1883903065">
      <w:bodyDiv w:val="1"/>
      <w:marLeft w:val="0"/>
      <w:marRight w:val="0"/>
      <w:marTop w:val="0"/>
      <w:marBottom w:val="0"/>
      <w:divBdr>
        <w:top w:val="none" w:sz="0" w:space="0" w:color="auto"/>
        <w:left w:val="none" w:sz="0" w:space="0" w:color="auto"/>
        <w:bottom w:val="none" w:sz="0" w:space="0" w:color="auto"/>
        <w:right w:val="none" w:sz="0" w:space="0" w:color="auto"/>
      </w:divBdr>
    </w:div>
    <w:div w:id="2131968554">
      <w:bodyDiv w:val="1"/>
      <w:marLeft w:val="0"/>
      <w:marRight w:val="0"/>
      <w:marTop w:val="0"/>
      <w:marBottom w:val="0"/>
      <w:divBdr>
        <w:top w:val="none" w:sz="0" w:space="0" w:color="auto"/>
        <w:left w:val="none" w:sz="0" w:space="0" w:color="auto"/>
        <w:bottom w:val="none" w:sz="0" w:space="0" w:color="auto"/>
        <w:right w:val="none" w:sz="0" w:space="0" w:color="auto"/>
      </w:divBdr>
      <w:divsChild>
        <w:div w:id="16867883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htt1</b:Tag>
    <b:SourceType>InternetSite</b:SourceType>
    <b:Guid>{2D870DFC-BBF2-4533-8A48-B9BCC50D6519}</b:Guid>
    <b:Title>https://twohost.ru/help/section/open</b:Title>
    <b:URL>https://twohost.ru/help/section/open</b:URL>
    <b:RefOrder>1</b:RefOrder>
  </b:Source>
</b:Sources>
</file>

<file path=customXml/itemProps1.xml><?xml version="1.0" encoding="utf-8"?>
<ds:datastoreItem xmlns:ds="http://schemas.openxmlformats.org/officeDocument/2006/customXml" ds:itemID="{00229B2C-19C1-47DF-9295-8267482F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2196</Words>
  <Characters>12523</Characters>
  <Application>Microsoft Office Word</Application>
  <DocSecurity>8</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DATAPRO</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dc:creator>
  <cp:lastModifiedBy>Ахматов Эмиль</cp:lastModifiedBy>
  <cp:revision>6</cp:revision>
  <dcterms:created xsi:type="dcterms:W3CDTF">2019-12-09T05:58:00Z</dcterms:created>
  <dcterms:modified xsi:type="dcterms:W3CDTF">2024-12-01T18:33:00Z</dcterms:modified>
</cp:coreProperties>
</file>